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FA" w:rsidRDefault="00FA39FA">
      <w:pPr>
        <w:spacing w:before="82" w:after="82" w:line="240" w:lineRule="exact"/>
        <w:rPr>
          <w:sz w:val="19"/>
          <w:szCs w:val="19"/>
        </w:rPr>
      </w:pPr>
    </w:p>
    <w:p w:rsidR="00FA39FA" w:rsidRDefault="00FA39FA">
      <w:pPr>
        <w:rPr>
          <w:sz w:val="2"/>
          <w:szCs w:val="2"/>
        </w:rPr>
        <w:sectPr w:rsidR="00FA39FA">
          <w:headerReference w:type="default" r:id="rId7"/>
          <w:pgSz w:w="16840" w:h="11900" w:orient="landscape"/>
          <w:pgMar w:top="2056" w:right="0" w:bottom="1118" w:left="0" w:header="0" w:footer="3" w:gutter="0"/>
          <w:cols w:space="720"/>
          <w:noEndnote/>
          <w:docGrid w:linePitch="360"/>
        </w:sectPr>
      </w:pPr>
    </w:p>
    <w:p w:rsidR="00FA39FA" w:rsidRDefault="00FA39FA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margin-left:109.45pt;margin-top:.1pt;width:549.1pt;height:36.25pt;z-index:251657728;mso-wrap-distance-left:5pt;mso-wrap-distance-right:5pt;mso-position-horizontal-relative:margin" filled="f" stroked="f">
            <v:textbox style="mso-fit-shape-to-text:t" inset="0,0,0,0">
              <w:txbxContent>
                <w:p w:rsidR="00FA39FA" w:rsidRDefault="009D309A">
                  <w:pPr>
                    <w:pStyle w:val="Bodytext6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leader="underscore" w:pos="2582"/>
                      <w:tab w:val="left" w:leader="underscore" w:pos="10982"/>
                    </w:tabs>
                    <w:ind w:firstLine="360"/>
                  </w:pPr>
                  <w:r>
                    <w:rPr>
                      <w:rStyle w:val="Bodytext6Exact"/>
                      <w:b/>
                      <w:bCs/>
                    </w:rPr>
                    <w:t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</w:t>
                  </w:r>
                  <w:r>
                    <w:rPr>
                      <w:rStyle w:val="Bodytext6Exact"/>
                      <w:b/>
                      <w:bCs/>
                    </w:rPr>
                    <w:t xml:space="preserve">анных влечет ответственность, установленную Кодексом </w:t>
                  </w:r>
                  <w:r>
                    <w:rPr>
                      <w:rStyle w:val="Bodytext6Exact"/>
                      <w:b/>
                      <w:bCs/>
                    </w:rPr>
                    <w:tab/>
                  </w:r>
                  <w:r>
                    <w:rPr>
                      <w:rStyle w:val="Bodytext6Exact0"/>
                      <w:b/>
                      <w:bCs/>
                    </w:rPr>
                    <w:t>Российской Федерации об административных правонарушениях</w:t>
                  </w:r>
                  <w:r>
                    <w:rPr>
                      <w:rStyle w:val="Bodytext6Exact"/>
                      <w:b/>
                      <w:bCs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2058" type="#_x0000_t202" style="position:absolute;margin-left:236.65pt;margin-top:48.05pt;width:272.9pt;height:12.6pt;z-index:251657729;mso-wrap-distance-left:5pt;mso-wrap-distance-right:5pt;mso-position-horizontal-relative:margin" filled="f" stroked="f">
            <v:textbox style="mso-fit-shape-to-text:t" inset="0,0,0,0">
              <w:txbxContent>
                <w:p w:rsidR="00FA39FA" w:rsidRDefault="009D309A">
                  <w:pPr>
                    <w:pStyle w:val="Bodytext60"/>
                    <w:shd w:val="clear" w:color="auto" w:fill="auto"/>
                    <w:spacing w:line="190" w:lineRule="exact"/>
                  </w:pPr>
                  <w:r>
                    <w:rPr>
                      <w:rStyle w:val="Bodytext6Exact"/>
                      <w:b/>
                      <w:bCs/>
                    </w:rPr>
                    <w:t>ВОЗМОЖНО ПРЕДОСТАВЛЕНИЕ В ЭЛЕКТРОННОМ ВИДЕ</w:t>
                  </w:r>
                </w:p>
              </w:txbxContent>
            </v:textbox>
            <w10:wrap anchorx="margin"/>
          </v:shape>
        </w:pict>
      </w:r>
      <w:r>
        <w:pict>
          <v:shape id="_x0000_s2057" type="#_x0000_t202" style="position:absolute;margin-left:160.55pt;margin-top:74.25pt;width:447.6pt;height:23.9pt;z-index:251657730;mso-wrap-distance-left:5pt;mso-wrap-distance-right:5pt;mso-position-horizontal-relative:margin" fillcolor="#f2f2f2" stroked="f">
            <v:textbox style="mso-fit-shape-to-text:t" inset="0,0,0,0">
              <w:txbxContent>
                <w:p w:rsidR="00FA39FA" w:rsidRDefault="009D309A">
                  <w:pPr>
                    <w:pStyle w:val="Bodytext60"/>
                    <w:shd w:val="clear" w:color="auto" w:fill="auto"/>
                    <w:spacing w:after="4" w:line="190" w:lineRule="exact"/>
                  </w:pPr>
                  <w:r>
                    <w:rPr>
                      <w:rStyle w:val="Bodytext6Exact"/>
                      <w:b/>
                      <w:bCs/>
                    </w:rPr>
                    <w:t>СВЕДЕНИЯ О ТРАВМАТИЗМЕ НА ПРОИЗВОДСТВЕ И ПРОФЕССИОНАЛЬНЫХ ЗАБОЛЕВАНИЯХ</w:t>
                  </w:r>
                </w:p>
                <w:p w:rsidR="00FA39FA" w:rsidRDefault="009D309A">
                  <w:pPr>
                    <w:pStyle w:val="Bodytext60"/>
                    <w:shd w:val="clear" w:color="auto" w:fill="auto"/>
                    <w:spacing w:line="190" w:lineRule="exact"/>
                    <w:ind w:left="40"/>
                    <w:jc w:val="center"/>
                  </w:pPr>
                  <w:r>
                    <w:rPr>
                      <w:rStyle w:val="Bodytext6Exact"/>
                      <w:b/>
                      <w:bCs/>
                    </w:rPr>
                    <w:t>за 20 г.</w:t>
                  </w:r>
                </w:p>
              </w:txbxContent>
            </v:textbox>
            <w10:wrap anchorx="margin"/>
          </v:shape>
        </w:pict>
      </w:r>
      <w:r>
        <w:pict>
          <v:shape id="_x0000_s2056" type="#_x0000_t202" style="position:absolute;margin-left:7.45pt;margin-top:128.15pt;width:547.45pt;height:.05pt;z-index:251657731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814"/>
                    <w:gridCol w:w="3134"/>
                  </w:tblGrid>
                  <w:tr w:rsidR="00FA39F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7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9FA" w:rsidRDefault="009D309A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jc w:val="center"/>
                        </w:pPr>
                        <w:r>
                          <w:rPr>
                            <w:rStyle w:val="Bodytext295ptBold"/>
                          </w:rPr>
                          <w:t>Предоставляют: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9FA" w:rsidRDefault="009D309A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jc w:val="center"/>
                        </w:pPr>
                        <w:r>
                          <w:rPr>
                            <w:rStyle w:val="Bodytext295ptBold"/>
                          </w:rPr>
                          <w:t>Сроки предоставления</w:t>
                        </w:r>
                      </w:p>
                    </w:tc>
                  </w:tr>
                  <w:tr w:rsidR="00FA39F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11"/>
                      <w:jc w:val="center"/>
                    </w:trPr>
                    <w:tc>
                      <w:tcPr>
                        <w:tcW w:w="78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A39FA" w:rsidRDefault="009D309A">
                        <w:pPr>
                          <w:pStyle w:val="Bodytext20"/>
                          <w:shd w:val="clear" w:color="auto" w:fill="auto"/>
                          <w:spacing w:before="0" w:line="178" w:lineRule="exact"/>
                          <w:jc w:val="left"/>
                        </w:pPr>
                        <w:r>
                          <w:rPr>
                            <w:rStyle w:val="Bodytext295ptBold"/>
                          </w:rPr>
                          <w:t>юридические лица (кроме микропредприятий), осуществляющие все виды экономической деятельности, кроме: финансовой и страховой деятельности, деятельности по операциям с недвижимым имуществом, государственного управления и</w:t>
                        </w:r>
                        <w:r>
                          <w:rPr>
                            <w:rStyle w:val="Bodytext295ptBold"/>
                          </w:rPr>
                          <w:t xml:space="preserve"> обеспечения военной безопасности, социального обеспечения, образования, деятельности домашних хозяйств как работодателей, недифференцированной деятельности частных домашних хозяйств по производству товаров и оказанию услуг для собственного потребления, де</w:t>
                        </w:r>
                        <w:r>
                          <w:rPr>
                            <w:rStyle w:val="Bodytext295ptBold"/>
                          </w:rPr>
                          <w:t>ятельности экстерриториальных организаций и органов:</w:t>
                        </w:r>
                      </w:p>
                      <w:p w:rsidR="00FA39FA" w:rsidRDefault="009D309A">
                        <w:pPr>
                          <w:pStyle w:val="Bodytext20"/>
                          <w:shd w:val="clear" w:color="auto" w:fill="auto"/>
                          <w:spacing w:before="0" w:line="178" w:lineRule="exact"/>
                          <w:ind w:left="520" w:hanging="140"/>
                          <w:jc w:val="left"/>
                        </w:pPr>
                        <w:r>
                          <w:rPr>
                            <w:rStyle w:val="Bodytext295ptBold"/>
                          </w:rPr>
                          <w:t>- территориальному органу Росстата в субъекте Российской Федерации по установленному им адресу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A39FA" w:rsidRDefault="009D309A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jc w:val="center"/>
                        </w:pPr>
                        <w:r>
                          <w:rPr>
                            <w:rStyle w:val="Bodytext295ptBold"/>
                          </w:rPr>
                          <w:t>25 января</w:t>
                        </w:r>
                      </w:p>
                    </w:tc>
                  </w:tr>
                </w:tbl>
                <w:p w:rsidR="00FA39FA" w:rsidRDefault="00FA39F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55" type="#_x0000_t202" style="position:absolute;margin-left:603.1pt;margin-top:130.15pt;width:110.9pt;height:12.65pt;z-index:251657732;mso-wrap-distance-left:5pt;mso-wrap-distance-right:5pt;mso-position-horizontal-relative:margin" fillcolor="#f2f2f2" stroked="f">
            <v:textbox style="mso-fit-shape-to-text:t" inset="0,0,0,0">
              <w:txbxContent>
                <w:p w:rsidR="00FA39FA" w:rsidRDefault="009D309A">
                  <w:pPr>
                    <w:pStyle w:val="Bodytext6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190" w:lineRule="exact"/>
                  </w:pPr>
                  <w:r>
                    <w:rPr>
                      <w:rStyle w:val="Bodytext6Exact"/>
                      <w:b/>
                      <w:bCs/>
                    </w:rPr>
                    <w:t>Форма № 7-травматизм</w:t>
                  </w:r>
                </w:p>
              </w:txbxContent>
            </v:textbox>
            <w10:wrap anchorx="margin"/>
          </v:shape>
        </w:pict>
      </w:r>
      <w:r>
        <w:pict>
          <v:shape id="_x0000_s2054" type="#_x0000_t202" style="position:absolute;margin-left:576.7pt;margin-top:148.9pt;width:162.7pt;height:71.25pt;z-index:251657733;mso-wrap-distance-left:5pt;mso-wrap-distance-right:5pt;mso-position-horizontal-relative:margin" filled="f" stroked="f">
            <v:textbox style="mso-fit-shape-to-text:t" inset="0,0,0,0">
              <w:txbxContent>
                <w:p w:rsidR="00FA39FA" w:rsidRDefault="009D309A">
                  <w:pPr>
                    <w:pStyle w:val="Bodytext60"/>
                    <w:shd w:val="clear" w:color="auto" w:fill="auto"/>
                    <w:spacing w:line="226" w:lineRule="exact"/>
                    <w:jc w:val="center"/>
                  </w:pPr>
                  <w:r>
                    <w:rPr>
                      <w:rStyle w:val="Bodytext6Exact"/>
                      <w:b/>
                      <w:bCs/>
                    </w:rPr>
                    <w:t>Приказ Росстата:</w:t>
                  </w:r>
                </w:p>
                <w:p w:rsidR="00FA39FA" w:rsidRDefault="009D309A">
                  <w:pPr>
                    <w:pStyle w:val="Bodytext60"/>
                    <w:shd w:val="clear" w:color="auto" w:fill="auto"/>
                    <w:spacing w:line="226" w:lineRule="exact"/>
                    <w:jc w:val="center"/>
                  </w:pPr>
                  <w:r>
                    <w:rPr>
                      <w:rStyle w:val="Bodytext6Exact"/>
                      <w:b/>
                      <w:bCs/>
                    </w:rPr>
                    <w:t>Об утверждении формы</w:t>
                  </w:r>
                  <w:r>
                    <w:rPr>
                      <w:rStyle w:val="Bodytext6Exact"/>
                      <w:b/>
                      <w:bCs/>
                    </w:rPr>
                    <w:br/>
                    <w:t>от 22.06.2020 № 326</w:t>
                  </w:r>
                  <w:r>
                    <w:rPr>
                      <w:rStyle w:val="Bodytext6Exact"/>
                      <w:b/>
                      <w:bCs/>
                    </w:rPr>
                    <w:br/>
                    <w:t xml:space="preserve">О внесении </w:t>
                  </w:r>
                  <w:r>
                    <w:rPr>
                      <w:rStyle w:val="Bodytext6Exact"/>
                      <w:b/>
                      <w:bCs/>
                    </w:rPr>
                    <w:t>изменений (при наличии)</w:t>
                  </w:r>
                </w:p>
                <w:p w:rsidR="00FA39FA" w:rsidRDefault="009D309A">
                  <w:pPr>
                    <w:pStyle w:val="Bodytext60"/>
                    <w:shd w:val="clear" w:color="auto" w:fill="auto"/>
                    <w:tabs>
                      <w:tab w:val="left" w:leader="underscore" w:pos="2139"/>
                      <w:tab w:val="left" w:leader="underscore" w:pos="2734"/>
                    </w:tabs>
                    <w:spacing w:line="226" w:lineRule="exact"/>
                    <w:ind w:left="560"/>
                    <w:jc w:val="both"/>
                  </w:pPr>
                  <w:r>
                    <w:rPr>
                      <w:rStyle w:val="Bodytext6Exact"/>
                      <w:b/>
                      <w:bCs/>
                    </w:rPr>
                    <w:t xml:space="preserve">от </w:t>
                  </w:r>
                  <w:r>
                    <w:rPr>
                      <w:rStyle w:val="Bodytext6Exact"/>
                      <w:b/>
                      <w:bCs/>
                    </w:rPr>
                    <w:tab/>
                    <w:t>№</w:t>
                  </w:r>
                  <w:r>
                    <w:rPr>
                      <w:rStyle w:val="Bodytext6Exact"/>
                      <w:b/>
                      <w:bCs/>
                    </w:rPr>
                    <w:tab/>
                  </w:r>
                </w:p>
                <w:p w:rsidR="00FA39FA" w:rsidRDefault="009D309A">
                  <w:pPr>
                    <w:pStyle w:val="Bodytext60"/>
                    <w:shd w:val="clear" w:color="auto" w:fill="auto"/>
                    <w:tabs>
                      <w:tab w:val="left" w:pos="2139"/>
                    </w:tabs>
                    <w:spacing w:line="226" w:lineRule="exact"/>
                    <w:ind w:left="560"/>
                    <w:jc w:val="both"/>
                  </w:pPr>
                  <w:r>
                    <w:rPr>
                      <w:rStyle w:val="Bodytext6Exact"/>
                      <w:b/>
                      <w:bCs/>
                    </w:rPr>
                    <w:t>от</w:t>
                  </w:r>
                  <w:r>
                    <w:rPr>
                      <w:rStyle w:val="Bodytext6Exact"/>
                      <w:b/>
                      <w:bCs/>
                    </w:rPr>
                    <w:tab/>
                    <w:t>№</w:t>
                  </w:r>
                </w:p>
              </w:txbxContent>
            </v:textbox>
            <w10:wrap anchorx="margin"/>
          </v:shape>
        </w:pict>
      </w:r>
      <w:r>
        <w:pict>
          <v:shape id="_x0000_s2053" type="#_x0000_t202" style="position:absolute;margin-left:639.6pt;margin-top:230.45pt;width:37.45pt;height:12.4pt;z-index:251657734;mso-wrap-distance-left:5pt;mso-wrap-distance-right:5pt;mso-position-horizontal-relative:margin" fillcolor="#f2f2f2" stroked="f">
            <v:textbox style="mso-fit-shape-to-text:t" inset="0,0,0,0">
              <w:txbxContent>
                <w:p w:rsidR="00FA39FA" w:rsidRDefault="009D309A">
                  <w:pPr>
                    <w:pStyle w:val="Bodytext60"/>
                    <w:shd w:val="clear" w:color="auto" w:fill="auto"/>
                    <w:spacing w:line="190" w:lineRule="exact"/>
                  </w:pPr>
                  <w:r>
                    <w:rPr>
                      <w:rStyle w:val="Bodytext6Exact"/>
                      <w:b/>
                      <w:bCs/>
                    </w:rPr>
                    <w:t>Годовая</w:t>
                  </w:r>
                </w:p>
              </w:txbxContent>
            </v:textbox>
            <w10:wrap anchorx="margin"/>
          </v:shape>
        </w:pict>
      </w:r>
      <w:r>
        <w:pict>
          <v:shape id="_x0000_s2052" type="#_x0000_t202" style="position:absolute;margin-left:.05pt;margin-top:288.5pt;width:735.85pt;height:.05pt;z-index:251657735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411"/>
                    <w:gridCol w:w="4426"/>
                    <w:gridCol w:w="4430"/>
                    <w:gridCol w:w="4450"/>
                  </w:tblGrid>
                  <w:tr w:rsidR="00FA39F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  <w:jc w:val="center"/>
                    </w:trPr>
                    <w:tc>
                      <w:tcPr>
                        <w:tcW w:w="14717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9FA" w:rsidRDefault="009D309A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jc w:val="left"/>
                        </w:pPr>
                        <w:r>
                          <w:rPr>
                            <w:rStyle w:val="Bodytext295ptBold"/>
                          </w:rPr>
                          <w:t>Наименование отчитывающейся организации</w:t>
                        </w:r>
                      </w:p>
                    </w:tc>
                  </w:tr>
                  <w:tr w:rsidR="00FA39F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4"/>
                      <w:jc w:val="center"/>
                    </w:trPr>
                    <w:tc>
                      <w:tcPr>
                        <w:tcW w:w="14717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9FA" w:rsidRDefault="009D309A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jc w:val="left"/>
                        </w:pPr>
                        <w:r>
                          <w:rPr>
                            <w:rStyle w:val="Bodytext295ptBold"/>
                          </w:rPr>
                          <w:t>Почтовый адрес</w:t>
                        </w:r>
                      </w:p>
                    </w:tc>
                  </w:tr>
                  <w:tr w:rsidR="00FA39F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6"/>
                      <w:jc w:val="center"/>
                    </w:trPr>
                    <w:tc>
                      <w:tcPr>
                        <w:tcW w:w="141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A39FA" w:rsidRDefault="009D309A">
                        <w:pPr>
                          <w:pStyle w:val="Bodytext20"/>
                          <w:shd w:val="clear" w:color="auto" w:fill="auto"/>
                          <w:spacing w:before="0" w:line="240" w:lineRule="exact"/>
                          <w:jc w:val="center"/>
                        </w:pPr>
                        <w:r>
                          <w:rPr>
                            <w:rStyle w:val="Bodytext295ptBold"/>
                          </w:rPr>
                          <w:t>Код формы по ОКУД</w:t>
                        </w:r>
                      </w:p>
                    </w:tc>
                    <w:tc>
                      <w:tcPr>
                        <w:tcW w:w="1330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A39FA" w:rsidRDefault="009D309A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jc w:val="center"/>
                        </w:pPr>
                        <w:r>
                          <w:rPr>
                            <w:rStyle w:val="Bodytext295ptBold"/>
                          </w:rPr>
                          <w:t>Код</w:t>
                        </w:r>
                      </w:p>
                    </w:tc>
                  </w:tr>
                  <w:tr w:rsidR="00FA39F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15"/>
                      <w:jc w:val="center"/>
                    </w:trPr>
                    <w:tc>
                      <w:tcPr>
                        <w:tcW w:w="1411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A39FA" w:rsidRDefault="00FA39FA"/>
                    </w:tc>
                    <w:tc>
                      <w:tcPr>
                        <w:tcW w:w="44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9FA" w:rsidRDefault="009D309A">
                        <w:pPr>
                          <w:pStyle w:val="Bodytext20"/>
                          <w:shd w:val="clear" w:color="auto" w:fill="auto"/>
                          <w:spacing w:before="0" w:line="230" w:lineRule="exact"/>
                          <w:jc w:val="center"/>
                        </w:pPr>
                        <w:r>
                          <w:rPr>
                            <w:rStyle w:val="Bodytext295ptBold"/>
                          </w:rPr>
                          <w:t>отчитывающейся организации по ОКПО (для территориально обособленного подразделения - идентификационный номер)</w:t>
                        </w:r>
                      </w:p>
                    </w:tc>
                    <w:tc>
                      <w:tcPr>
                        <w:tcW w:w="44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9FA" w:rsidRDefault="00FA39F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5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A39FA" w:rsidRDefault="00FA39F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A39F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9FA" w:rsidRDefault="009D309A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jc w:val="center"/>
                        </w:pPr>
                        <w:r>
                          <w:rPr>
                            <w:rStyle w:val="Bodytext295ptBold"/>
                          </w:rPr>
                          <w:t>1</w:t>
                        </w:r>
                      </w:p>
                    </w:tc>
                    <w:tc>
                      <w:tcPr>
                        <w:tcW w:w="44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9FA" w:rsidRDefault="009D309A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jc w:val="center"/>
                        </w:pPr>
                        <w:r>
                          <w:rPr>
                            <w:rStyle w:val="Bodytext295ptBold"/>
                          </w:rPr>
                          <w:t>2</w:t>
                        </w:r>
                      </w:p>
                    </w:tc>
                    <w:tc>
                      <w:tcPr>
                        <w:tcW w:w="44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A39FA" w:rsidRDefault="009D309A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jc w:val="center"/>
                        </w:pPr>
                        <w:r>
                          <w:rPr>
                            <w:rStyle w:val="Bodytext295ptBold"/>
                          </w:rPr>
                          <w:t>3</w:t>
                        </w:r>
                      </w:p>
                    </w:tc>
                    <w:tc>
                      <w:tcPr>
                        <w:tcW w:w="445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A39FA" w:rsidRDefault="009D309A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jc w:val="center"/>
                        </w:pPr>
                        <w:r>
                          <w:rPr>
                            <w:rStyle w:val="Bodytext295ptBold"/>
                          </w:rPr>
                          <w:t>4</w:t>
                        </w:r>
                      </w:p>
                    </w:tc>
                  </w:tr>
                  <w:tr w:rsidR="00FA39F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A39FA" w:rsidRDefault="009D309A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jc w:val="center"/>
                        </w:pPr>
                        <w:r>
                          <w:rPr>
                            <w:rStyle w:val="Bodytext295ptBold"/>
                          </w:rPr>
                          <w:t>0609304</w:t>
                        </w:r>
                      </w:p>
                    </w:tc>
                    <w:tc>
                      <w:tcPr>
                        <w:tcW w:w="4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A39FA" w:rsidRDefault="00FA39F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A39FA" w:rsidRDefault="00FA39F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A39FA" w:rsidRDefault="00FA39F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FA39FA" w:rsidRDefault="00FA39F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FA39FA" w:rsidRDefault="00FA39FA">
      <w:pPr>
        <w:spacing w:line="360" w:lineRule="exact"/>
      </w:pPr>
    </w:p>
    <w:p w:rsidR="00FA39FA" w:rsidRDefault="00FA39FA">
      <w:pPr>
        <w:spacing w:line="360" w:lineRule="exact"/>
      </w:pPr>
    </w:p>
    <w:p w:rsidR="00FA39FA" w:rsidRDefault="00FA39FA">
      <w:pPr>
        <w:spacing w:line="360" w:lineRule="exact"/>
      </w:pPr>
    </w:p>
    <w:p w:rsidR="00FA39FA" w:rsidRDefault="00FA39FA">
      <w:pPr>
        <w:spacing w:line="360" w:lineRule="exact"/>
      </w:pPr>
    </w:p>
    <w:p w:rsidR="00FA39FA" w:rsidRDefault="00FA39FA">
      <w:pPr>
        <w:spacing w:line="360" w:lineRule="exact"/>
      </w:pPr>
    </w:p>
    <w:p w:rsidR="00FA39FA" w:rsidRDefault="00FA39FA">
      <w:pPr>
        <w:spacing w:line="360" w:lineRule="exact"/>
      </w:pPr>
    </w:p>
    <w:p w:rsidR="00FA39FA" w:rsidRDefault="00FA39FA">
      <w:pPr>
        <w:spacing w:line="360" w:lineRule="exact"/>
      </w:pPr>
    </w:p>
    <w:p w:rsidR="00FA39FA" w:rsidRDefault="00FA39FA">
      <w:pPr>
        <w:spacing w:line="360" w:lineRule="exact"/>
      </w:pPr>
    </w:p>
    <w:p w:rsidR="00FA39FA" w:rsidRDefault="00FA39FA">
      <w:pPr>
        <w:spacing w:line="360" w:lineRule="exact"/>
      </w:pPr>
    </w:p>
    <w:p w:rsidR="00FA39FA" w:rsidRDefault="00FA39FA">
      <w:pPr>
        <w:spacing w:line="360" w:lineRule="exact"/>
      </w:pPr>
    </w:p>
    <w:p w:rsidR="00FA39FA" w:rsidRDefault="00FA39FA">
      <w:pPr>
        <w:spacing w:line="360" w:lineRule="exact"/>
      </w:pPr>
    </w:p>
    <w:p w:rsidR="00FA39FA" w:rsidRDefault="00FA39FA">
      <w:pPr>
        <w:spacing w:line="360" w:lineRule="exact"/>
      </w:pPr>
    </w:p>
    <w:p w:rsidR="00FA39FA" w:rsidRDefault="00FA39FA">
      <w:pPr>
        <w:spacing w:line="360" w:lineRule="exact"/>
      </w:pPr>
    </w:p>
    <w:p w:rsidR="00FA39FA" w:rsidRDefault="00FA39FA">
      <w:pPr>
        <w:spacing w:line="360" w:lineRule="exact"/>
      </w:pPr>
    </w:p>
    <w:p w:rsidR="00FA39FA" w:rsidRDefault="00FA39FA">
      <w:pPr>
        <w:spacing w:line="360" w:lineRule="exact"/>
      </w:pPr>
    </w:p>
    <w:p w:rsidR="00FA39FA" w:rsidRDefault="00FA39FA">
      <w:pPr>
        <w:spacing w:line="360" w:lineRule="exact"/>
      </w:pPr>
    </w:p>
    <w:p w:rsidR="00FA39FA" w:rsidRDefault="00FA39FA">
      <w:pPr>
        <w:spacing w:line="360" w:lineRule="exact"/>
      </w:pPr>
    </w:p>
    <w:p w:rsidR="00FA39FA" w:rsidRDefault="00FA39FA">
      <w:pPr>
        <w:spacing w:line="360" w:lineRule="exact"/>
      </w:pPr>
    </w:p>
    <w:p w:rsidR="00FA39FA" w:rsidRDefault="00FA39FA">
      <w:pPr>
        <w:spacing w:line="360" w:lineRule="exact"/>
      </w:pPr>
    </w:p>
    <w:p w:rsidR="00FA39FA" w:rsidRDefault="00FA39FA">
      <w:pPr>
        <w:spacing w:line="360" w:lineRule="exact"/>
      </w:pPr>
    </w:p>
    <w:p w:rsidR="00FA39FA" w:rsidRDefault="00FA39FA">
      <w:pPr>
        <w:spacing w:line="640" w:lineRule="exact"/>
      </w:pPr>
    </w:p>
    <w:p w:rsidR="00FA39FA" w:rsidRDefault="00FA39FA">
      <w:pPr>
        <w:rPr>
          <w:sz w:val="2"/>
          <w:szCs w:val="2"/>
        </w:rPr>
        <w:sectPr w:rsidR="00FA39FA">
          <w:type w:val="continuous"/>
          <w:pgSz w:w="16840" w:h="11900" w:orient="landscape"/>
          <w:pgMar w:top="2056" w:right="1052" w:bottom="1118" w:left="99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942"/>
        <w:gridCol w:w="1277"/>
        <w:gridCol w:w="1277"/>
        <w:gridCol w:w="2995"/>
      </w:tblGrid>
      <w:tr w:rsidR="00FA39FA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lastRenderedPageBreak/>
              <w:t>Наименование показателя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Bodytext295ptBold"/>
              </w:rPr>
              <w:t>№</w:t>
            </w:r>
          </w:p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60" w:line="190" w:lineRule="exact"/>
              <w:jc w:val="center"/>
            </w:pPr>
            <w:r>
              <w:rPr>
                <w:rStyle w:val="Bodytext295ptBold"/>
              </w:rPr>
              <w:t>строки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after="60" w:line="190" w:lineRule="exact"/>
              <w:ind w:left="300"/>
              <w:jc w:val="left"/>
            </w:pPr>
            <w:r>
              <w:rPr>
                <w:rStyle w:val="Bodytext295ptBold"/>
              </w:rPr>
              <w:t>Единица</w:t>
            </w:r>
          </w:p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60" w:line="190" w:lineRule="exact"/>
              <w:jc w:val="center"/>
            </w:pPr>
            <w:r>
              <w:rPr>
                <w:rStyle w:val="Bodytext295ptBold"/>
              </w:rPr>
              <w:t>измерения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235" w:lineRule="exact"/>
              <w:jc w:val="center"/>
            </w:pPr>
            <w:r>
              <w:rPr>
                <w:rStyle w:val="Bodytext295ptBold"/>
              </w:rPr>
              <w:t>За отчетный год</w:t>
            </w:r>
          </w:p>
        </w:tc>
      </w:tr>
      <w:tr w:rsidR="00FA39FA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Pr="009D7D2B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  <w:rPr>
                <w:sz w:val="16"/>
                <w:szCs w:val="16"/>
              </w:rPr>
            </w:pPr>
            <w:r w:rsidRPr="009D7D2B">
              <w:rPr>
                <w:rStyle w:val="Bodytext295ptBold"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Pr="009D7D2B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  <w:rPr>
                <w:sz w:val="16"/>
                <w:szCs w:val="16"/>
              </w:rPr>
            </w:pPr>
            <w:r w:rsidRPr="009D7D2B">
              <w:rPr>
                <w:rStyle w:val="Bodytext295ptBold"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9FA" w:rsidRPr="009D7D2B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  <w:rPr>
                <w:sz w:val="16"/>
                <w:szCs w:val="16"/>
              </w:rPr>
            </w:pPr>
            <w:r w:rsidRPr="009D7D2B">
              <w:rPr>
                <w:rStyle w:val="Bodytext295ptBold"/>
                <w:sz w:val="16"/>
                <w:szCs w:val="16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9FA" w:rsidRPr="009D7D2B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  <w:rPr>
                <w:sz w:val="16"/>
                <w:szCs w:val="16"/>
              </w:rPr>
            </w:pPr>
            <w:r w:rsidRPr="009D7D2B">
              <w:rPr>
                <w:rStyle w:val="Bodytext295ptBold"/>
                <w:sz w:val="16"/>
                <w:szCs w:val="16"/>
              </w:rPr>
              <w:t>4</w:t>
            </w:r>
          </w:p>
        </w:tc>
      </w:tr>
      <w:tr w:rsidR="00FA39FA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Bodytext295ptBold"/>
              </w:rPr>
              <w:t xml:space="preserve">Численность пострадавших при несчастных случаях на производстве с утратой трудоспособности на 1 рабочий день и более и </w:t>
            </w:r>
            <w:r>
              <w:rPr>
                <w:rStyle w:val="Bodytext295ptBold"/>
              </w:rPr>
              <w:t>со смертельным исходом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чел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9FA" w:rsidRDefault="00FA39FA">
            <w:pPr>
              <w:framePr w:w="144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39FA" w:rsidTr="009D7D2B">
        <w:tblPrEx>
          <w:tblCellMar>
            <w:top w:w="0" w:type="dxa"/>
            <w:bottom w:w="0" w:type="dxa"/>
          </w:tblCellMar>
        </w:tblPrEx>
        <w:trPr>
          <w:trHeight w:hRule="exact" w:val="222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230" w:lineRule="exact"/>
              <w:ind w:left="340" w:firstLine="360"/>
              <w:jc w:val="left"/>
            </w:pPr>
            <w:r>
              <w:rPr>
                <w:rStyle w:val="Bodytext295ptBold"/>
              </w:rPr>
              <w:t>из них: женщин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чел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9FA" w:rsidRDefault="00FA39FA">
            <w:pPr>
              <w:framePr w:w="144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39F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ind w:left="340"/>
              <w:jc w:val="left"/>
            </w:pPr>
            <w:r>
              <w:rPr>
                <w:rStyle w:val="Bodytext295ptBold"/>
              </w:rPr>
              <w:t>лиц до 18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чел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9FA" w:rsidRDefault="00FA39FA">
            <w:pPr>
              <w:framePr w:w="144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39FA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ind w:left="340"/>
              <w:jc w:val="left"/>
            </w:pPr>
            <w:r>
              <w:rPr>
                <w:rStyle w:val="Bodytext295ptBold"/>
              </w:rPr>
              <w:t>иностранных граждан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чел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9FA" w:rsidRDefault="00FA39FA">
            <w:pPr>
              <w:framePr w:w="144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39F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ind w:left="340"/>
              <w:jc w:val="left"/>
            </w:pPr>
            <w:r>
              <w:rPr>
                <w:rStyle w:val="Bodytext295ptBold"/>
              </w:rPr>
              <w:t>по вине работников и работодателя данной организации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чел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9FA" w:rsidRDefault="00FA39FA">
            <w:pPr>
              <w:framePr w:w="144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39F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ind w:left="340"/>
              <w:jc w:val="left"/>
            </w:pPr>
            <w:r>
              <w:rPr>
                <w:rStyle w:val="Bodytext295ptBold"/>
              </w:rPr>
              <w:t>работников, находившихся в состоянии алкогольного или наркотического опьянения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чел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9FA" w:rsidRDefault="00FA39FA">
            <w:pPr>
              <w:framePr w:w="144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39F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95ptBold"/>
              </w:rPr>
              <w:t>из стр. 01 численность пострадавших со смертельным исходом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чел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9FA" w:rsidRDefault="00FA39FA">
            <w:pPr>
              <w:framePr w:w="144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39FA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230" w:lineRule="exact"/>
              <w:ind w:left="340" w:firstLine="360"/>
              <w:jc w:val="left"/>
            </w:pPr>
            <w:r>
              <w:rPr>
                <w:rStyle w:val="Bodytext295ptBold"/>
              </w:rPr>
              <w:t>из них: женщин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чел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9FA" w:rsidRDefault="00FA39FA">
            <w:pPr>
              <w:framePr w:w="144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39F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ind w:left="340"/>
              <w:jc w:val="left"/>
            </w:pPr>
            <w:r>
              <w:rPr>
                <w:rStyle w:val="Bodytext295ptBold"/>
              </w:rPr>
              <w:t>лиц до 18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чел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9FA" w:rsidRDefault="00FA39FA">
            <w:pPr>
              <w:framePr w:w="144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39FA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ind w:left="340"/>
              <w:jc w:val="left"/>
            </w:pPr>
            <w:r>
              <w:rPr>
                <w:rStyle w:val="Bodytext295ptBold"/>
              </w:rPr>
              <w:t>иностранных граждан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чел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9FA" w:rsidRDefault="00FA39FA">
            <w:pPr>
              <w:framePr w:w="144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39FA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ind w:left="340"/>
              <w:jc w:val="left"/>
            </w:pPr>
            <w:r>
              <w:rPr>
                <w:rStyle w:val="Bodytext295ptBold"/>
              </w:rPr>
              <w:t>по вине работников и работодателя данной организации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чел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9FA" w:rsidRDefault="00FA39FA">
            <w:pPr>
              <w:framePr w:w="144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39F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ind w:left="340"/>
              <w:jc w:val="left"/>
            </w:pPr>
            <w:r>
              <w:rPr>
                <w:rStyle w:val="Bodytext295ptBold"/>
              </w:rPr>
              <w:t xml:space="preserve">работников, находившихся в состоянии </w:t>
            </w:r>
            <w:r>
              <w:rPr>
                <w:rStyle w:val="Bodytext295ptBold"/>
              </w:rPr>
              <w:t>алкогольного или наркотического опьянения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чел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9FA" w:rsidRDefault="00FA39FA">
            <w:pPr>
              <w:framePr w:w="144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39FA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221" w:lineRule="exact"/>
              <w:jc w:val="left"/>
            </w:pPr>
            <w:r>
              <w:rPr>
                <w:rStyle w:val="Bodytext295ptBold"/>
              </w:rPr>
              <w:t>Число рабочих человеко-дней нетрудоспособности у пострадавших с утратой трудоспособности на 1 рабочий день и более, временная нетрудоспособность которых закончилась в отчетном году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чел.дн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9FA" w:rsidRDefault="00FA39FA">
            <w:pPr>
              <w:framePr w:w="144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39FA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Bodytext295ptBold"/>
              </w:rPr>
              <w:t xml:space="preserve">Численность </w:t>
            </w:r>
            <w:r>
              <w:rPr>
                <w:rStyle w:val="Bodytext295ptBold"/>
              </w:rPr>
              <w:t>пострадавших, частично утративших трудоспособность и переведенных с основной работы на другую на 1 рабочий день и более в соответствии с медицинским заключением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чел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9FA" w:rsidRDefault="00FA39FA">
            <w:pPr>
              <w:framePr w:w="144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39FA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ind w:left="340"/>
              <w:jc w:val="left"/>
            </w:pPr>
            <w:r>
              <w:rPr>
                <w:rStyle w:val="Bodytext295ptBold"/>
              </w:rPr>
              <w:t>из них женщин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чел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9FA" w:rsidRDefault="00FA39FA">
            <w:pPr>
              <w:framePr w:w="144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39F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95ptBold"/>
              </w:rPr>
              <w:t xml:space="preserve">Численность лиц с впервые установленным профессиональным </w:t>
            </w:r>
            <w:r>
              <w:rPr>
                <w:rStyle w:val="Bodytext295ptBold"/>
              </w:rPr>
              <w:t>заболеванием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чел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9FA" w:rsidRDefault="00FA39FA">
            <w:pPr>
              <w:framePr w:w="144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39F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95ptBold"/>
              </w:rPr>
              <w:t>Израсходовано на мероприятия по охране труда - 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тыс руб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9FA" w:rsidRDefault="00FA39FA">
            <w:pPr>
              <w:framePr w:w="144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39FA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after="60" w:line="190" w:lineRule="exact"/>
              <w:jc w:val="left"/>
            </w:pPr>
            <w:r>
              <w:rPr>
                <w:rStyle w:val="Bodytext295ptBold"/>
              </w:rPr>
              <w:t>в том числе на:</w:t>
            </w:r>
          </w:p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60" w:line="190" w:lineRule="exact"/>
              <w:jc w:val="left"/>
            </w:pPr>
            <w:r>
              <w:rPr>
                <w:rStyle w:val="Bodytext295ptBold"/>
              </w:rPr>
              <w:t>приобретение спецодежды, спецобуви и других средств индивидуальной защиты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тыс руб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9FA" w:rsidRDefault="00FA39FA">
            <w:pPr>
              <w:framePr w:w="144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39F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95ptBold"/>
              </w:rPr>
              <w:t>реализацию организационных мероприятий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тыс руб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9FA" w:rsidRDefault="00FA39FA">
            <w:pPr>
              <w:framePr w:w="144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39F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95ptBold"/>
              </w:rPr>
              <w:t xml:space="preserve">реализацию </w:t>
            </w:r>
            <w:r>
              <w:rPr>
                <w:rStyle w:val="Bodytext295ptBold"/>
              </w:rPr>
              <w:t>технико-технологических мероприятий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тыс руб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9FA" w:rsidRDefault="00FA39FA">
            <w:pPr>
              <w:framePr w:w="144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39F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95ptBold"/>
              </w:rPr>
              <w:t>реализацию санитарно-гигиенических мероприятий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тыс руб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9FA" w:rsidRDefault="00FA39FA">
            <w:pPr>
              <w:framePr w:w="144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39F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95ptBold"/>
              </w:rPr>
              <w:t>подготовку работников по охране труда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тыс руб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9FA" w:rsidRDefault="00FA39FA">
            <w:pPr>
              <w:framePr w:w="144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39FA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Bodytext295ptBold"/>
              </w:rPr>
              <w:t>Средняя численность работников (работники списочного состава и внешние совместители) за отчетный</w:t>
            </w:r>
            <w:r>
              <w:rPr>
                <w:rStyle w:val="Bodytext295ptBold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чел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9FA" w:rsidRDefault="00FA39FA">
            <w:pPr>
              <w:framePr w:w="144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39FA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ind w:left="340"/>
              <w:jc w:val="left"/>
            </w:pPr>
            <w:r>
              <w:rPr>
                <w:rStyle w:val="Bodytext295ptBold"/>
              </w:rPr>
              <w:t>из них женщин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39FA" w:rsidRDefault="009D309A">
            <w:pPr>
              <w:pStyle w:val="Bodytext20"/>
              <w:framePr w:w="1449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95ptBold"/>
              </w:rPr>
              <w:t>чел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9FA" w:rsidRDefault="00FA39FA">
            <w:pPr>
              <w:framePr w:w="1449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A39FA" w:rsidRDefault="00FA39FA">
      <w:pPr>
        <w:framePr w:w="14491" w:wrap="notBeside" w:vAnchor="text" w:hAnchor="text" w:xAlign="center" w:y="1"/>
        <w:rPr>
          <w:sz w:val="2"/>
          <w:szCs w:val="2"/>
        </w:rPr>
      </w:pPr>
    </w:p>
    <w:p w:rsidR="00FA39FA" w:rsidRDefault="009D309A">
      <w:pPr>
        <w:rPr>
          <w:sz w:val="2"/>
          <w:szCs w:val="2"/>
        </w:rPr>
      </w:pPr>
      <w:r>
        <w:br w:type="page"/>
      </w:r>
    </w:p>
    <w:p w:rsidR="00FA39FA" w:rsidRDefault="009D309A">
      <w:pPr>
        <w:pStyle w:val="Bodytext70"/>
        <w:shd w:val="clear" w:color="auto" w:fill="auto"/>
        <w:ind w:left="1240"/>
      </w:pPr>
      <w:r>
        <w:lastRenderedPageBreak/>
        <w:t>Справочно:</w:t>
      </w:r>
    </w:p>
    <w:p w:rsidR="00FA39FA" w:rsidRDefault="00FA39FA">
      <w:pPr>
        <w:pStyle w:val="Bodytext60"/>
        <w:shd w:val="clear" w:color="auto" w:fill="auto"/>
        <w:spacing w:after="627" w:line="250" w:lineRule="exact"/>
        <w:ind w:left="1560"/>
        <w:jc w:val="both"/>
      </w:pPr>
      <w:r>
        <w:pict>
          <v:shape id="_x0000_s2051" type="#_x0000_t202" style="position:absolute;left:0;text-align:left;margin-left:662.4pt;margin-top:4.15pt;width:18.7pt;height:12.4pt;z-index:-125829375;mso-wrap-distance-left:79.2pt;mso-wrap-distance-top:14.45pt;mso-wrap-distance-right:5pt;mso-wrap-distance-bottom:1.35pt;mso-position-horizontal-relative:margin" filled="f" stroked="f">
            <v:textbox style="mso-fit-shape-to-text:t" inset="0,0,0,0">
              <w:txbxContent>
                <w:p w:rsidR="00FA39FA" w:rsidRDefault="009D309A">
                  <w:pPr>
                    <w:pStyle w:val="Bodytext60"/>
                    <w:shd w:val="clear" w:color="auto" w:fill="auto"/>
                    <w:spacing w:line="190" w:lineRule="exact"/>
                  </w:pPr>
                  <w:r>
                    <w:rPr>
                      <w:rStyle w:val="Bodytext6Exact"/>
                      <w:b/>
                      <w:bCs/>
                    </w:rPr>
                    <w:t>Нет</w:t>
                  </w:r>
                </w:p>
              </w:txbxContent>
            </v:textbox>
            <w10:wrap type="square" side="left" anchorx="margin"/>
          </v:shape>
        </w:pict>
      </w:r>
      <w:r w:rsidR="009D309A">
        <w:t>Наличие на предприятии здравпункта (врачебного кабинета, медико-санитарной части и тому подобное) (25) (нужное обвести)</w:t>
      </w:r>
    </w:p>
    <w:p w:rsidR="00FA39FA" w:rsidRDefault="00FA39FA">
      <w:pPr>
        <w:pStyle w:val="Bodytext60"/>
        <w:shd w:val="clear" w:color="auto" w:fill="auto"/>
        <w:spacing w:line="216" w:lineRule="exact"/>
        <w:ind w:right="520"/>
        <w:jc w:val="center"/>
        <w:sectPr w:rsidR="00FA39FA">
          <w:headerReference w:type="default" r:id="rId8"/>
          <w:pgSz w:w="16840" w:h="11900" w:orient="landscape"/>
          <w:pgMar w:top="2345" w:right="1345" w:bottom="1234" w:left="1004" w:header="0" w:footer="3" w:gutter="0"/>
          <w:cols w:space="720"/>
          <w:noEndnote/>
          <w:docGrid w:linePitch="360"/>
        </w:sectPr>
      </w:pPr>
      <w:r>
        <w:pict>
          <v:shape id="_x0000_s2050" type="#_x0000_t202" style="position:absolute;left:0;text-align:left;margin-left:272.4pt;margin-top:64.8pt;width:387.6pt;height:.05pt;z-index:-125829374;mso-wrap-distance-left:5pt;mso-wrap-distance-top:61.9pt;mso-wrap-distance-right:64.55pt;mso-wrap-distance-bottom:20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2083"/>
                    <w:gridCol w:w="2674"/>
                    <w:gridCol w:w="2995"/>
                  </w:tblGrid>
                  <w:tr w:rsidR="00FA39FA" w:rsidTr="009D7D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8"/>
                      <w:jc w:val="center"/>
                    </w:trPr>
                    <w:tc>
                      <w:tcPr>
                        <w:tcW w:w="208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A39FA" w:rsidRDefault="009D309A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left="360"/>
                          <w:jc w:val="left"/>
                        </w:pPr>
                        <w:r>
                          <w:rPr>
                            <w:rStyle w:val="Bodytext295ptBold"/>
                          </w:rPr>
                          <w:t>(должность)</w:t>
                        </w:r>
                      </w:p>
                    </w:tc>
                    <w:tc>
                      <w:tcPr>
                        <w:tcW w:w="267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A39FA" w:rsidRDefault="009D309A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left="1260"/>
                          <w:jc w:val="left"/>
                        </w:pPr>
                        <w:r>
                          <w:rPr>
                            <w:rStyle w:val="Bodytext295ptBold"/>
                          </w:rPr>
                          <w:t>(Ф.И.О.)</w:t>
                        </w:r>
                      </w:p>
                    </w:tc>
                    <w:tc>
                      <w:tcPr>
                        <w:tcW w:w="299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A39FA" w:rsidRDefault="009D309A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left="1460"/>
                          <w:jc w:val="left"/>
                        </w:pPr>
                        <w:r>
                          <w:rPr>
                            <w:rStyle w:val="Bodytext295ptBold"/>
                          </w:rPr>
                          <w:t>(подпись)</w:t>
                        </w:r>
                      </w:p>
                    </w:tc>
                  </w:tr>
                  <w:tr w:rsidR="00FA39F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2083" w:type="dxa"/>
                        <w:shd w:val="clear" w:color="auto" w:fill="FFFFFF"/>
                      </w:tcPr>
                      <w:p w:rsidR="00FA39FA" w:rsidRDefault="00FA39F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74" w:type="dxa"/>
                        <w:shd w:val="clear" w:color="auto" w:fill="FFFFFF"/>
                      </w:tcPr>
                      <w:p w:rsidR="00FA39FA" w:rsidRDefault="009D309A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left="380"/>
                          <w:jc w:val="left"/>
                        </w:pPr>
                        <w:r>
                          <w:rPr>
                            <w:rStyle w:val="Bodytext295ptBold"/>
                            <w:lang w:val="en-US" w:eastAsia="en-US" w:bidi="en-US"/>
                          </w:rPr>
                          <w:t>E-mail:</w:t>
                        </w:r>
                      </w:p>
                    </w:tc>
                    <w:tc>
                      <w:tcPr>
                        <w:tcW w:w="2995" w:type="dxa"/>
                        <w:shd w:val="clear" w:color="auto" w:fill="FFFFFF"/>
                        <w:textDirection w:val="btLr"/>
                      </w:tcPr>
                      <w:p w:rsidR="00FA39FA" w:rsidRDefault="00FA39FA" w:rsidP="009D7D2B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jc w:val="left"/>
                        </w:pPr>
                      </w:p>
                    </w:tc>
                  </w:tr>
                  <w:tr w:rsidR="00FA39F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208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9FA" w:rsidRDefault="009D309A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jc w:val="left"/>
                        </w:pPr>
                        <w:r>
                          <w:rPr>
                            <w:rStyle w:val="Bodytext295ptBold"/>
                          </w:rPr>
                          <w:t>(номер контактного</w:t>
                        </w:r>
                      </w:p>
                    </w:tc>
                    <w:tc>
                      <w:tcPr>
                        <w:tcW w:w="267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A39FA" w:rsidRDefault="00FA39F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9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9FA" w:rsidRDefault="009D309A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left="1140"/>
                          <w:jc w:val="left"/>
                        </w:pPr>
                        <w:r>
                          <w:rPr>
                            <w:rStyle w:val="Bodytext295ptBold"/>
                          </w:rPr>
                          <w:t>(дата составления</w:t>
                        </w:r>
                      </w:p>
                    </w:tc>
                  </w:tr>
                  <w:tr w:rsidR="00FA39F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2083" w:type="dxa"/>
                        <w:shd w:val="clear" w:color="auto" w:fill="FFFFFF"/>
                      </w:tcPr>
                      <w:p w:rsidR="00FA39FA" w:rsidRDefault="009D309A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left="440"/>
                          <w:jc w:val="left"/>
                        </w:pPr>
                        <w:r>
                          <w:rPr>
                            <w:rStyle w:val="Bodytext295ptBold"/>
                          </w:rPr>
                          <w:t>телефона)</w:t>
                        </w:r>
                      </w:p>
                    </w:tc>
                    <w:tc>
                      <w:tcPr>
                        <w:tcW w:w="2674" w:type="dxa"/>
                        <w:shd w:val="clear" w:color="auto" w:fill="FFFFFF"/>
                      </w:tcPr>
                      <w:p w:rsidR="00FA39FA" w:rsidRDefault="00FA39F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95" w:type="dxa"/>
                        <w:shd w:val="clear" w:color="auto" w:fill="FFFFFF"/>
                      </w:tcPr>
                      <w:p w:rsidR="00FA39FA" w:rsidRDefault="009D309A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left="1380"/>
                          <w:jc w:val="left"/>
                        </w:pPr>
                        <w:r>
                          <w:rPr>
                            <w:rStyle w:val="Bodytext295ptBold"/>
                          </w:rPr>
                          <w:t>документа)</w:t>
                        </w:r>
                      </w:p>
                    </w:tc>
                  </w:tr>
                </w:tbl>
                <w:p w:rsidR="00FA39FA" w:rsidRDefault="00FA39F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9D309A">
        <w:t>Должностное лицо, ответственное</w:t>
      </w:r>
      <w:r w:rsidR="009D309A">
        <w:br/>
        <w:t>за предоставление первичных</w:t>
      </w:r>
      <w:r w:rsidR="009D309A">
        <w:br/>
        <w:t>статистических данных (лицо,</w:t>
      </w:r>
      <w:r w:rsidR="009D309A">
        <w:br/>
        <w:t>уполномоченное предоставлять первичные</w:t>
      </w:r>
      <w:r w:rsidR="009D309A">
        <w:br/>
        <w:t>статистические данные от имени</w:t>
      </w:r>
      <w:r w:rsidR="009D309A">
        <w:br/>
        <w:t>юридического лица)</w:t>
      </w:r>
    </w:p>
    <w:p w:rsidR="00FA39FA" w:rsidRDefault="009D309A">
      <w:pPr>
        <w:pStyle w:val="Bodytext80"/>
        <w:shd w:val="clear" w:color="auto" w:fill="auto"/>
        <w:spacing w:after="88" w:line="230" w:lineRule="exact"/>
        <w:ind w:left="20"/>
      </w:pPr>
      <w:r>
        <w:lastRenderedPageBreak/>
        <w:t xml:space="preserve">Указания по </w:t>
      </w:r>
      <w:r>
        <w:t>заполнению формы федерального статистического наблюдения</w:t>
      </w:r>
    </w:p>
    <w:p w:rsidR="00FA39FA" w:rsidRDefault="009D309A">
      <w:pPr>
        <w:pStyle w:val="Bodytext20"/>
        <w:numPr>
          <w:ilvl w:val="0"/>
          <w:numId w:val="2"/>
        </w:numPr>
        <w:shd w:val="clear" w:color="auto" w:fill="auto"/>
        <w:tabs>
          <w:tab w:val="left" w:pos="1021"/>
        </w:tabs>
        <w:spacing w:before="0"/>
        <w:ind w:firstLine="740"/>
      </w:pPr>
      <w:r>
        <w:t>Форму федерального статистического наблюдения № 7-травматизм «Сведения о травматизме на производстве и профессиональных заболеваниях» (далее - форма) предоставляют юридические лица (кроме микропредпр</w:t>
      </w:r>
      <w:r>
        <w:t>иятий), осуществляющие все виды экономической деятельности, кроме: финансовой и страховой деятельности, деятельности по операциям с недвижимым имуществом, государственного управления и обеспечения военной безопасности, социального обеспечения, образования,</w:t>
      </w:r>
      <w:r>
        <w:t xml:space="preserve"> деятельности домашних хозяйств как работодателей, недифференцированной деятельности частных домашних хозяйств по производству товаров и оказанию услуг для собственного потребления, деятельности экстерриториальных организаций и органов.</w:t>
      </w:r>
    </w:p>
    <w:p w:rsidR="00FA39FA" w:rsidRDefault="009D309A">
      <w:pPr>
        <w:pStyle w:val="Bodytext20"/>
        <w:shd w:val="clear" w:color="auto" w:fill="auto"/>
        <w:spacing w:before="0"/>
        <w:ind w:firstLine="740"/>
      </w:pPr>
      <w:r>
        <w:t>Форму предоставляют</w:t>
      </w:r>
      <w:r>
        <w:t xml:space="preserve"> юридические лица всех форм собственности.</w:t>
      </w:r>
    </w:p>
    <w:p w:rsidR="00FA39FA" w:rsidRDefault="009D309A">
      <w:pPr>
        <w:pStyle w:val="Bodytext20"/>
        <w:shd w:val="clear" w:color="auto" w:fill="auto"/>
        <w:spacing w:before="0"/>
        <w:ind w:firstLine="740"/>
      </w:pPr>
      <w:r>
        <w:t>При составлении формы должна быть обеспечена полнота заполнения и достоверность содержащихся в ней первичных статистических данных (далее - данные).</w:t>
      </w:r>
    </w:p>
    <w:p w:rsidR="00FA39FA" w:rsidRDefault="009D309A">
      <w:pPr>
        <w:pStyle w:val="Bodytext20"/>
        <w:shd w:val="clear" w:color="auto" w:fill="auto"/>
        <w:spacing w:before="0"/>
        <w:ind w:firstLine="740"/>
      </w:pPr>
      <w:r>
        <w:rPr>
          <w:rStyle w:val="Bodytext2115ptBold"/>
        </w:rPr>
        <w:t xml:space="preserve">Раздел «Справочно» </w:t>
      </w:r>
      <w:r>
        <w:t>должен быть заполнен в обязательном порядке.</w:t>
      </w:r>
    </w:p>
    <w:p w:rsidR="00FA39FA" w:rsidRDefault="009D309A">
      <w:pPr>
        <w:pStyle w:val="Bodytext20"/>
        <w:numPr>
          <w:ilvl w:val="0"/>
          <w:numId w:val="2"/>
        </w:numPr>
        <w:shd w:val="clear" w:color="auto" w:fill="auto"/>
        <w:tabs>
          <w:tab w:val="left" w:pos="1007"/>
        </w:tabs>
        <w:spacing w:before="0"/>
        <w:ind w:firstLine="740"/>
      </w:pPr>
      <w:r>
        <w:t>При наличии у юридического лица обособленных подразделений</w:t>
      </w:r>
      <w:r>
        <w:rPr>
          <w:vertAlign w:val="superscript"/>
        </w:rPr>
        <w:footnoteReference w:id="2"/>
      </w:r>
      <w:r>
        <w:t xml:space="preserve"> настоящая форма заполняется как по каждому обособленному подразделению, так и по юридическому лицу без этих обособленных подразделений.</w:t>
      </w:r>
    </w:p>
    <w:p w:rsidR="00FA39FA" w:rsidRDefault="009D309A">
      <w:pPr>
        <w:pStyle w:val="Bodytext20"/>
        <w:shd w:val="clear" w:color="auto" w:fill="auto"/>
        <w:spacing w:before="0"/>
        <w:ind w:firstLine="740"/>
      </w:pPr>
      <w:r>
        <w:t>Заполненные формы предоставляются юридическим лицом в террит</w:t>
      </w:r>
      <w:r>
        <w:t>ориальные органы Росстата по месту нахождения соответствующего обособленного подразделения (по обособленному подразделению) и по месту нахождения юридического лица (без обособленных подразделений). В случае, когда юридическое лицо (его обособленное подразд</w:t>
      </w:r>
      <w:r>
        <w:t>еление) не осуществляет деятельность по месту своего нахождения, форма предоставляется по месту фактического осуществления им деятельности.</w:t>
      </w:r>
    </w:p>
    <w:p w:rsidR="00FA39FA" w:rsidRDefault="009D309A">
      <w:pPr>
        <w:pStyle w:val="Bodytext20"/>
        <w:shd w:val="clear" w:color="auto" w:fill="auto"/>
        <w:spacing w:before="0"/>
        <w:ind w:firstLine="740"/>
      </w:pPr>
      <w:r>
        <w:t>При наличии у юридического лица обособленных подразделений, расположенных на одной территории субъекта Российской Фе</w:t>
      </w:r>
      <w:r>
        <w:t>дерации с юридическим лицом, данные по форме предоставляются в целом по юридическому лицу, включая данные по обособленным подразделениям.</w:t>
      </w:r>
    </w:p>
    <w:p w:rsidR="00FA39FA" w:rsidRDefault="009D309A">
      <w:pPr>
        <w:pStyle w:val="Bodytext20"/>
        <w:shd w:val="clear" w:color="auto" w:fill="auto"/>
        <w:spacing w:before="0"/>
        <w:ind w:firstLine="740"/>
      </w:pPr>
      <w:r>
        <w:t xml:space="preserve">При наличии у юридического лица обособленных подразделений, расположенных на территории разных субъектов Российской </w:t>
      </w:r>
      <w:r>
        <w:t>Федерации, данные предоставляются по каждому обособленному подразделению по месту их нахождения.</w:t>
      </w:r>
    </w:p>
    <w:p w:rsidR="00FA39FA" w:rsidRDefault="009D309A">
      <w:pPr>
        <w:pStyle w:val="Bodytext20"/>
        <w:shd w:val="clear" w:color="auto" w:fill="auto"/>
        <w:spacing w:before="0"/>
        <w:ind w:firstLine="740"/>
      </w:pPr>
      <w:r>
        <w:t>При этом возможно предоставление сводного отчета за все обособленные подразделения юридического лица, осуществляющие деятельность в конкретном субъекте Российс</w:t>
      </w:r>
      <w:r>
        <w:t>кой Федерации, при условии назначения руководителем юридического лица должностного лица, ответственного за отражение агрегированных данных по этим подразделениям. В этом случае предоставление отчета закрепляется за одним из подразделений, определенным в да</w:t>
      </w:r>
      <w:r>
        <w:t>нном субъекте Российской Федерации.</w:t>
      </w:r>
    </w:p>
    <w:p w:rsidR="00FA39FA" w:rsidRDefault="009D309A">
      <w:pPr>
        <w:pStyle w:val="Bodytext20"/>
        <w:shd w:val="clear" w:color="auto" w:fill="auto"/>
        <w:spacing w:before="0"/>
        <w:ind w:firstLine="740"/>
      </w:pPr>
      <w:r>
        <w:t>При наличии у юридического лица обособленных подразделений, осуществляющих деятельность за пределами Российской Федерации, данные по ним в настоящую форму не включаются.</w:t>
      </w:r>
    </w:p>
    <w:p w:rsidR="00FA39FA" w:rsidRDefault="009D309A">
      <w:pPr>
        <w:pStyle w:val="Bodytext20"/>
        <w:shd w:val="clear" w:color="auto" w:fill="auto"/>
        <w:spacing w:before="0"/>
        <w:ind w:firstLine="740"/>
      </w:pPr>
      <w:r>
        <w:t>Если в отчетном периоде организация не вела деятел</w:t>
      </w:r>
      <w:r>
        <w:t>ьность, то она сдает форму с заполненными строками 23 - 25.</w:t>
      </w:r>
    </w:p>
    <w:p w:rsidR="00FA39FA" w:rsidRDefault="009D309A">
      <w:pPr>
        <w:pStyle w:val="Bodytext20"/>
        <w:shd w:val="clear" w:color="auto" w:fill="auto"/>
        <w:spacing w:before="0"/>
        <w:ind w:firstLine="740"/>
      </w:pPr>
      <w:r>
        <w:t>Руководитель юридического лица назначает должностных лиц, уполномоченных предоставлять данные от имени юридического лица.</w:t>
      </w:r>
    </w:p>
    <w:p w:rsidR="00FA39FA" w:rsidRDefault="009D309A">
      <w:pPr>
        <w:pStyle w:val="Bodytext60"/>
        <w:shd w:val="clear" w:color="auto" w:fill="auto"/>
        <w:jc w:val="both"/>
      </w:pPr>
      <w:r>
        <w:t>в учредительных или иных организационно-распорядительных документах органи</w:t>
      </w:r>
      <w:r>
        <w:t>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(пункт 2 статья 11 Налогового кодекса Российской Федерации).</w:t>
      </w:r>
    </w:p>
    <w:p w:rsidR="00FA39FA" w:rsidRDefault="009D309A">
      <w:pPr>
        <w:pStyle w:val="Bodytext20"/>
        <w:shd w:val="clear" w:color="auto" w:fill="auto"/>
        <w:spacing w:before="0"/>
        <w:ind w:firstLine="740"/>
      </w:pPr>
      <w:r>
        <w:lastRenderedPageBreak/>
        <w:t>Форму предоставляют также филиал</w:t>
      </w:r>
      <w:r>
        <w:t>ы, представительства и подразделения действующих на территории Российской Федерации иностранных организаций в порядке, установленном для юридических лиц.</w:t>
      </w:r>
    </w:p>
    <w:p w:rsidR="00FA39FA" w:rsidRDefault="009D309A">
      <w:pPr>
        <w:pStyle w:val="Bodytext20"/>
        <w:shd w:val="clear" w:color="auto" w:fill="auto"/>
        <w:spacing w:before="0"/>
        <w:ind w:firstLine="740"/>
      </w:pPr>
      <w:r>
        <w:t xml:space="preserve">В адресной части указывается полное наименование отчитывающейся организации в соответствии с </w:t>
      </w:r>
      <w:r>
        <w:t>учредительными документами, зарегистрированными в установленном порядке, а затем в скобках - краткое наименование. На бланке формы, содержащей данные по обособленному подразделению юридического лица, указывается наименование обособленного подразделения и ю</w:t>
      </w:r>
      <w:r>
        <w:t>ридического лица, к которому оно относится (например: Филиал № 19 АО «Красный текстильщик»).</w:t>
      </w:r>
    </w:p>
    <w:p w:rsidR="00FA39FA" w:rsidRDefault="009D309A">
      <w:pPr>
        <w:pStyle w:val="Bodytext20"/>
        <w:shd w:val="clear" w:color="auto" w:fill="auto"/>
        <w:spacing w:before="0"/>
        <w:ind w:firstLine="740"/>
      </w:pPr>
      <w:r>
        <w:t>По строке «Почтовый адрес» указывается наименование субъекта Российской Федерации, юридический адрес с почтовым индексом; если фактический адрес не совпадает с юри</w:t>
      </w:r>
      <w:r>
        <w:t>дическим, то указывается фактическое местонахождение респондента (почтовый адрес).</w:t>
      </w:r>
    </w:p>
    <w:p w:rsidR="00FA39FA" w:rsidRDefault="009D309A">
      <w:pPr>
        <w:pStyle w:val="Bodytext20"/>
        <w:shd w:val="clear" w:color="auto" w:fill="auto"/>
        <w:spacing w:before="0"/>
        <w:ind w:firstLine="740"/>
      </w:pPr>
      <w:r>
        <w:t>В кодовой части титульного листа формы на основании Уведомления о присвоении кода ОКПО (идентификационного номера), размещенного на интернет-сайте Росстата по адресу:</w:t>
      </w:r>
      <w:hyperlink r:id="rId9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http</w:t>
        </w:r>
        <w:r w:rsidRPr="009D7D2B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websbor</w:t>
        </w:r>
        <w:r w:rsidRPr="009D7D2B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gks</w:t>
        </w:r>
        <w:r w:rsidRPr="009D7D2B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9D7D2B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online</w:t>
        </w:r>
        <w:r w:rsidRPr="009D7D2B">
          <w:rPr>
            <w:rStyle w:val="a3"/>
            <w:lang w:eastAsia="en-US" w:bidi="en-US"/>
          </w:rPr>
          <w:t>/#!/</w:t>
        </w:r>
        <w:r>
          <w:rPr>
            <w:rStyle w:val="a3"/>
            <w:lang w:val="en-US" w:eastAsia="en-US" w:bidi="en-US"/>
          </w:rPr>
          <w:t>gs</w:t>
        </w:r>
        <w:r w:rsidRPr="009D7D2B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statistic</w:t>
        </w:r>
        <w:r w:rsidRPr="009D7D2B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codes</w:t>
        </w:r>
        <w:r w:rsidRPr="009D7D2B">
          <w:rPr>
            <w:rStyle w:val="a3"/>
            <w:lang w:eastAsia="en-US" w:bidi="en-US"/>
          </w:rPr>
          <w:t>,</w:t>
        </w:r>
      </w:hyperlink>
      <w:r w:rsidRPr="009D7D2B">
        <w:rPr>
          <w:lang w:eastAsia="en-US" w:bidi="en-US"/>
        </w:rPr>
        <w:t xml:space="preserve"> </w:t>
      </w:r>
      <w:r>
        <w:t>отчитывающаяся организация проставляет:</w:t>
      </w:r>
    </w:p>
    <w:p w:rsidR="00FA39FA" w:rsidRDefault="009D309A">
      <w:pPr>
        <w:pStyle w:val="Bodytext20"/>
        <w:shd w:val="clear" w:color="auto" w:fill="auto"/>
        <w:spacing w:before="0"/>
        <w:ind w:firstLine="740"/>
      </w:pPr>
      <w:r>
        <w:t>код по Общероссийскому классификатору предприятий и организаций (ОКПО) - для юридического лица, не имею</w:t>
      </w:r>
      <w:r>
        <w:t>щего территориально обособленных подразделений;</w:t>
      </w:r>
    </w:p>
    <w:p w:rsidR="00FA39FA" w:rsidRDefault="009D309A">
      <w:pPr>
        <w:pStyle w:val="Bodytext20"/>
        <w:shd w:val="clear" w:color="auto" w:fill="auto"/>
        <w:spacing w:before="0"/>
        <w:ind w:firstLine="740"/>
      </w:pPr>
      <w:r>
        <w:t>идентификационный номер - для территориально обособленного подразделения юридического лица и для головного подразделения юридического лица.</w:t>
      </w:r>
    </w:p>
    <w:p w:rsidR="00FA39FA" w:rsidRDefault="009D309A">
      <w:pPr>
        <w:pStyle w:val="Bodytext20"/>
        <w:shd w:val="clear" w:color="auto" w:fill="auto"/>
        <w:spacing w:before="0"/>
        <w:ind w:firstLine="740"/>
      </w:pPr>
      <w:r>
        <w:t>В качестве головного подразделения юридического лица выступает обосо</w:t>
      </w:r>
      <w:r>
        <w:t>бленное подразделение, где находится администрация предприятия или местонахождение которого соответствует зарегистрированному юридическому адресу.</w:t>
      </w:r>
    </w:p>
    <w:p w:rsidR="00FA39FA" w:rsidRDefault="009D309A">
      <w:pPr>
        <w:pStyle w:val="Bodytext20"/>
        <w:shd w:val="clear" w:color="auto" w:fill="auto"/>
        <w:spacing w:before="0"/>
        <w:ind w:firstLine="740"/>
      </w:pPr>
      <w:r>
        <w:t>Организации-банкроты, на которых введено конкурсное производство, не освобождаются от предоставления данных п</w:t>
      </w:r>
      <w:r>
        <w:t>о форме. Только после вынесения определения арбитражного суда о завершении в отношении организации конкурсного производства и внесения в единый государственный реестр юридических лиц записи о его ликвидации (пункт 3 статьи 149 Федерального закона от 26 окт</w:t>
      </w:r>
      <w:r>
        <w:t>ября 2002 г. № 127-ФЗ «О несостоятельности (банкротстве)») организация-должник считается ликвидированной и освобождается от предоставления данных по форме.</w:t>
      </w:r>
    </w:p>
    <w:p w:rsidR="00FA39FA" w:rsidRDefault="009D309A">
      <w:pPr>
        <w:pStyle w:val="Bodytext20"/>
        <w:shd w:val="clear" w:color="auto" w:fill="auto"/>
        <w:spacing w:before="0"/>
        <w:ind w:firstLine="740"/>
      </w:pPr>
      <w:r>
        <w:t>При реорганизации юридического лица в форме преобразования юридическое лицо, являющееся правопреемни</w:t>
      </w:r>
      <w:r>
        <w:t>ком, с момента своего создания должно предоставлять отчет по форме (включая данные реорганизованного юридического лица) в срок, указанный на бланке формы за период с начала отчетного года, в котором произошла реорганизация.</w:t>
      </w:r>
    </w:p>
    <w:p w:rsidR="00FA39FA" w:rsidRDefault="009D309A">
      <w:pPr>
        <w:pStyle w:val="Bodytext20"/>
        <w:numPr>
          <w:ilvl w:val="0"/>
          <w:numId w:val="2"/>
        </w:numPr>
        <w:shd w:val="clear" w:color="auto" w:fill="auto"/>
        <w:tabs>
          <w:tab w:val="left" w:pos="1029"/>
        </w:tabs>
        <w:spacing w:before="0"/>
        <w:ind w:firstLine="740"/>
      </w:pPr>
      <w:r>
        <w:t>В форме отражаются данные о пост</w:t>
      </w:r>
      <w:r>
        <w:t>радавших при несчастных случаях на производстве в соответствии с Актом о несчастном случае на</w:t>
      </w:r>
    </w:p>
    <w:p w:rsidR="00FA39FA" w:rsidRDefault="009D309A">
      <w:pPr>
        <w:pStyle w:val="Bodytext20"/>
        <w:shd w:val="clear" w:color="auto" w:fill="auto"/>
        <w:tabs>
          <w:tab w:val="left" w:pos="12542"/>
        </w:tabs>
        <w:spacing w:before="0"/>
      </w:pPr>
      <w:r>
        <w:t>производстве по форме Н-1 или Актом о несчастном случае на производстве по форме Н-1ПС (далее - акт формы Н-1 и акт формы Н-1ПС соответственно), утвержденными пос</w:t>
      </w:r>
      <w:r>
        <w:t>тановлением Минтруда России от 24 октября 2002 г. № 73 «Об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</w:t>
      </w:r>
      <w:r>
        <w:t>лях и организациях» (зарегистрировано Минюстом России 5 декабря 2002</w:t>
      </w:r>
      <w:r>
        <w:tab/>
        <w:t>г., регистрационный</w:t>
      </w:r>
    </w:p>
    <w:p w:rsidR="00FA39FA" w:rsidRDefault="009D309A">
      <w:pPr>
        <w:pStyle w:val="Bodytext20"/>
        <w:shd w:val="clear" w:color="auto" w:fill="auto"/>
        <w:spacing w:before="0"/>
      </w:pPr>
      <w:r>
        <w:t>№ 3999), статьями 227 - 231 Трудового кодекса Российской Федерации.</w:t>
      </w:r>
    </w:p>
    <w:p w:rsidR="00FA39FA" w:rsidRDefault="009D309A">
      <w:pPr>
        <w:pStyle w:val="Bodytext20"/>
        <w:numPr>
          <w:ilvl w:val="0"/>
          <w:numId w:val="2"/>
        </w:numPr>
        <w:shd w:val="clear" w:color="auto" w:fill="auto"/>
        <w:tabs>
          <w:tab w:val="left" w:pos="1034"/>
        </w:tabs>
        <w:spacing w:before="0"/>
        <w:ind w:firstLine="740"/>
      </w:pPr>
      <w:r>
        <w:t>Данные о затратах на мероприятия по охране труда показываются по данным бухгалтерского учета.</w:t>
      </w:r>
    </w:p>
    <w:p w:rsidR="00FA39FA" w:rsidRDefault="009D309A">
      <w:pPr>
        <w:pStyle w:val="Bodytext20"/>
        <w:numPr>
          <w:ilvl w:val="0"/>
          <w:numId w:val="2"/>
        </w:numPr>
        <w:shd w:val="clear" w:color="auto" w:fill="auto"/>
        <w:tabs>
          <w:tab w:val="left" w:pos="1044"/>
        </w:tabs>
        <w:spacing w:before="0"/>
        <w:ind w:firstLine="760"/>
      </w:pPr>
      <w:r>
        <w:t xml:space="preserve">По </w:t>
      </w:r>
      <w:r>
        <w:rPr>
          <w:rStyle w:val="Bodytext2115ptBold"/>
        </w:rPr>
        <w:t xml:space="preserve">строке 01 </w:t>
      </w:r>
      <w:r>
        <w:t>показывают численность пострадавших с утратой трудоспособности на 1 рабочий день и более, включая пострадавших со</w:t>
      </w:r>
    </w:p>
    <w:p w:rsidR="00FA39FA" w:rsidRDefault="009D309A">
      <w:pPr>
        <w:pStyle w:val="Bodytext20"/>
        <w:shd w:val="clear" w:color="auto" w:fill="auto"/>
        <w:tabs>
          <w:tab w:val="left" w:pos="1557"/>
          <w:tab w:val="right" w:pos="5339"/>
          <w:tab w:val="left" w:pos="5487"/>
          <w:tab w:val="right" w:pos="10082"/>
          <w:tab w:val="left" w:pos="10230"/>
          <w:tab w:val="right" w:pos="14902"/>
        </w:tabs>
        <w:spacing w:before="0"/>
      </w:pPr>
      <w:r>
        <w:t xml:space="preserve">смертельным исходом. По </w:t>
      </w:r>
      <w:r>
        <w:rPr>
          <w:rStyle w:val="Bodytext2115ptBold"/>
        </w:rPr>
        <w:t xml:space="preserve">строкам 02 - 04 </w:t>
      </w:r>
      <w:r>
        <w:t>- соответственно численность пострадавших женщин, лиц в возрасте до 18 лет, иностранных граж</w:t>
      </w:r>
      <w:r>
        <w:t xml:space="preserve">дан. По </w:t>
      </w:r>
      <w:r>
        <w:rPr>
          <w:rStyle w:val="Bodytext2115ptBold"/>
        </w:rPr>
        <w:t>строке</w:t>
      </w:r>
      <w:r>
        <w:rPr>
          <w:rStyle w:val="Bodytext2115ptBold"/>
        </w:rPr>
        <w:tab/>
        <w:t xml:space="preserve">05 </w:t>
      </w:r>
      <w:r>
        <w:t>-</w:t>
      </w:r>
      <w:r>
        <w:tab/>
        <w:t>численность пострадавших,</w:t>
      </w:r>
      <w:r>
        <w:tab/>
        <w:t>у которых в пункте 10</w:t>
      </w:r>
      <w:r>
        <w:tab/>
        <w:t>акта формы</w:t>
      </w:r>
      <w:r>
        <w:tab/>
        <w:t>Н-1 (в пункте</w:t>
      </w:r>
      <w:r>
        <w:tab/>
        <w:t>9 акта формы Н-1ПС)</w:t>
      </w:r>
    </w:p>
    <w:p w:rsidR="00FA39FA" w:rsidRDefault="009D309A">
      <w:pPr>
        <w:pStyle w:val="Bodytext20"/>
        <w:shd w:val="clear" w:color="auto" w:fill="auto"/>
        <w:tabs>
          <w:tab w:val="left" w:pos="1557"/>
          <w:tab w:val="right" w:pos="5339"/>
          <w:tab w:val="left" w:pos="5478"/>
          <w:tab w:val="right" w:pos="10082"/>
          <w:tab w:val="left" w:pos="10220"/>
          <w:tab w:val="right" w:pos="14902"/>
        </w:tabs>
        <w:spacing w:before="0"/>
      </w:pPr>
      <w:r>
        <w:lastRenderedPageBreak/>
        <w:t xml:space="preserve">в качестве виновных лиц указаны работники отчитывающейся организации. По </w:t>
      </w:r>
      <w:r>
        <w:rPr>
          <w:rStyle w:val="Bodytext2115ptBold"/>
        </w:rPr>
        <w:t xml:space="preserve">строке 06 </w:t>
      </w:r>
      <w:r>
        <w:t>- численность пострадавших, у которых в пункте 8.3 акта форм</w:t>
      </w:r>
      <w:r>
        <w:t>ы</w:t>
      </w:r>
      <w:r>
        <w:tab/>
        <w:t>Н-1</w:t>
      </w:r>
      <w:r>
        <w:tab/>
        <w:t>(в пункте 7.1 акта формы</w:t>
      </w:r>
      <w:r>
        <w:tab/>
        <w:t>Н-1ПС) указаны данные о</w:t>
      </w:r>
      <w:r>
        <w:tab/>
        <w:t>нахождении</w:t>
      </w:r>
      <w:r>
        <w:tab/>
        <w:t>пострадавшего в</w:t>
      </w:r>
      <w:r>
        <w:tab/>
        <w:t>состоянии алкогольного</w:t>
      </w:r>
    </w:p>
    <w:p w:rsidR="00FA39FA" w:rsidRDefault="009D309A">
      <w:pPr>
        <w:pStyle w:val="Bodytext20"/>
        <w:shd w:val="clear" w:color="auto" w:fill="auto"/>
        <w:spacing w:before="0"/>
      </w:pPr>
      <w:r>
        <w:t>или наркотического опьянения.</w:t>
      </w:r>
    </w:p>
    <w:p w:rsidR="00FA39FA" w:rsidRDefault="009D309A">
      <w:pPr>
        <w:pStyle w:val="Bodytext20"/>
        <w:numPr>
          <w:ilvl w:val="0"/>
          <w:numId w:val="2"/>
        </w:numPr>
        <w:shd w:val="clear" w:color="auto" w:fill="auto"/>
        <w:tabs>
          <w:tab w:val="left" w:pos="1049"/>
        </w:tabs>
        <w:spacing w:before="0"/>
        <w:ind w:firstLine="760"/>
      </w:pPr>
      <w:r>
        <w:t xml:space="preserve">По </w:t>
      </w:r>
      <w:r>
        <w:rPr>
          <w:rStyle w:val="Bodytext2115ptBold"/>
        </w:rPr>
        <w:t xml:space="preserve">строке 07 </w:t>
      </w:r>
      <w:r>
        <w:t>отражается численность пострадавших, смерть которых наступила в отчетном году, независимо от времени происше</w:t>
      </w:r>
      <w:r>
        <w:t>ствия</w:t>
      </w:r>
    </w:p>
    <w:p w:rsidR="00FA39FA" w:rsidRDefault="009D309A">
      <w:pPr>
        <w:pStyle w:val="Bodytext20"/>
        <w:shd w:val="clear" w:color="auto" w:fill="auto"/>
        <w:tabs>
          <w:tab w:val="left" w:pos="1557"/>
          <w:tab w:val="left" w:pos="1925"/>
          <w:tab w:val="right" w:pos="5339"/>
          <w:tab w:val="left" w:pos="5487"/>
          <w:tab w:val="right" w:pos="10082"/>
          <w:tab w:val="left" w:pos="10230"/>
          <w:tab w:val="right" w:pos="14902"/>
        </w:tabs>
        <w:spacing w:before="0"/>
      </w:pPr>
      <w:r>
        <w:t xml:space="preserve">несчастного случая. По </w:t>
      </w:r>
      <w:r>
        <w:rPr>
          <w:rStyle w:val="Bodytext2115ptBold"/>
        </w:rPr>
        <w:t xml:space="preserve">строкам 08 - 10 </w:t>
      </w:r>
      <w:r>
        <w:t xml:space="preserve">- соответственно численность пострадавших женщин, лиц в возрасте до 18 лет, иностранных граждан. По </w:t>
      </w:r>
      <w:r>
        <w:rPr>
          <w:rStyle w:val="Bodytext2115ptBold"/>
        </w:rPr>
        <w:t>строке</w:t>
      </w:r>
      <w:r>
        <w:rPr>
          <w:rStyle w:val="Bodytext2115ptBold"/>
        </w:rPr>
        <w:tab/>
        <w:t>11</w:t>
      </w:r>
      <w:r>
        <w:rPr>
          <w:rStyle w:val="Bodytext2115ptBold"/>
        </w:rPr>
        <w:tab/>
      </w:r>
      <w:r>
        <w:t>-</w:t>
      </w:r>
      <w:r>
        <w:tab/>
        <w:t>численность пострадавших,</w:t>
      </w:r>
      <w:r>
        <w:tab/>
        <w:t>у которых в пункте 10</w:t>
      </w:r>
      <w:r>
        <w:tab/>
        <w:t>акта формы</w:t>
      </w:r>
      <w:r>
        <w:tab/>
        <w:t>Н-1 (в пункте</w:t>
      </w:r>
      <w:r>
        <w:tab/>
        <w:t>9 акта формы Н-1ПС)</w:t>
      </w:r>
    </w:p>
    <w:p w:rsidR="00FA39FA" w:rsidRDefault="009D309A">
      <w:pPr>
        <w:pStyle w:val="Bodytext20"/>
        <w:shd w:val="clear" w:color="auto" w:fill="auto"/>
        <w:spacing w:before="0"/>
      </w:pPr>
      <w:r>
        <w:t>в каче</w:t>
      </w:r>
      <w:r>
        <w:t xml:space="preserve">стве виновных лиц указаны работники отчитывающейся организации. По </w:t>
      </w:r>
      <w:r>
        <w:rPr>
          <w:rStyle w:val="Bodytext2115ptBold"/>
        </w:rPr>
        <w:t xml:space="preserve">строке 12 </w:t>
      </w:r>
      <w:r>
        <w:t>- численность пострадавших, у которых в пункте 8.3 акта формы Н-1 (в пункте 7.1 акта формы Н-1ПС) указаны данные о нахождении пострадавшего в состоянии алкогольного или наркотичес</w:t>
      </w:r>
      <w:r>
        <w:t>кого опьянения.</w:t>
      </w:r>
    </w:p>
    <w:p w:rsidR="00FA39FA" w:rsidRDefault="009D309A">
      <w:pPr>
        <w:pStyle w:val="Bodytext20"/>
        <w:shd w:val="clear" w:color="auto" w:fill="auto"/>
        <w:spacing w:before="0"/>
        <w:ind w:firstLine="760"/>
      </w:pPr>
      <w:r>
        <w:t xml:space="preserve">При наступлении смерти в отчетном году после несчастного случая, который произошел в году, предшествующем отчетному, по </w:t>
      </w:r>
      <w:r>
        <w:rPr>
          <w:rStyle w:val="Bodytext2115ptBold"/>
        </w:rPr>
        <w:t xml:space="preserve">строке 01 </w:t>
      </w:r>
      <w:r>
        <w:t>данного отчета этот случай не отражается, поскольку он должен быть уже учтен по этой строке в отчете за предыд</w:t>
      </w:r>
      <w:r>
        <w:t>ущий год.</w:t>
      </w:r>
    </w:p>
    <w:p w:rsidR="00FA39FA" w:rsidRDefault="009D309A">
      <w:pPr>
        <w:pStyle w:val="Bodytext20"/>
        <w:numPr>
          <w:ilvl w:val="0"/>
          <w:numId w:val="2"/>
        </w:numPr>
        <w:shd w:val="clear" w:color="auto" w:fill="auto"/>
        <w:tabs>
          <w:tab w:val="left" w:pos="1028"/>
        </w:tabs>
        <w:spacing w:before="0"/>
        <w:ind w:firstLine="760"/>
      </w:pPr>
      <w:r>
        <w:t xml:space="preserve">По </w:t>
      </w:r>
      <w:r>
        <w:rPr>
          <w:rStyle w:val="Bodytext2115ptBold"/>
        </w:rPr>
        <w:t xml:space="preserve">строке 13 </w:t>
      </w:r>
      <w:r>
        <w:t xml:space="preserve">отражается число рабочих человеко-дней нетрудоспособности у пострадавших с утратой трудоспособности на 1 рабочий день и более, временная нетрудоспособность которых закончилась в отчетном году. Число дней временной нетрудоспособности отражается суммарно по </w:t>
      </w:r>
      <w:r>
        <w:t>всем листкам нетрудоспособности, выданным медицинскими организациями. В случае, когда пострадавший получил травму в году, предшествующем отчетному, а временная нетрудоспособность его закончилась в отчетном году, общее число человеко-дней нетрудоспособности</w:t>
      </w:r>
      <w:r>
        <w:t xml:space="preserve"> показывается по </w:t>
      </w:r>
      <w:r>
        <w:rPr>
          <w:rStyle w:val="Bodytext2115ptBold"/>
        </w:rPr>
        <w:t xml:space="preserve">строке 13 </w:t>
      </w:r>
      <w:r>
        <w:t xml:space="preserve">в отчете за отчетный год. В </w:t>
      </w:r>
      <w:r>
        <w:rPr>
          <w:rStyle w:val="Bodytext2115ptBold"/>
        </w:rPr>
        <w:t xml:space="preserve">строке 01 </w:t>
      </w:r>
      <w:r>
        <w:t>этот случай не отражается, как уже учтенный в отчете за предыдущий год.</w:t>
      </w:r>
    </w:p>
    <w:p w:rsidR="00FA39FA" w:rsidRDefault="009D309A">
      <w:pPr>
        <w:pStyle w:val="Bodytext20"/>
        <w:numPr>
          <w:ilvl w:val="0"/>
          <w:numId w:val="2"/>
        </w:numPr>
        <w:shd w:val="clear" w:color="auto" w:fill="auto"/>
        <w:tabs>
          <w:tab w:val="left" w:pos="1028"/>
        </w:tabs>
        <w:spacing w:before="0"/>
        <w:ind w:firstLine="760"/>
      </w:pPr>
      <w:r>
        <w:t xml:space="preserve">По </w:t>
      </w:r>
      <w:r>
        <w:rPr>
          <w:rStyle w:val="Bodytext2115ptBold"/>
        </w:rPr>
        <w:t xml:space="preserve">строке 14 </w:t>
      </w:r>
      <w:r>
        <w:t>показывается численность пострадавших, частично утративших трудоспособность и переведенных с основной рабо</w:t>
      </w:r>
      <w:r>
        <w:t xml:space="preserve">ты на другую на 1 рабочий день и более в соответствии с медицинским заключением, но без выдачи листка нетрудоспособности. Если листок нетрудоспособности был выдан пострадавшему, то эта строка не заполняется. По </w:t>
      </w:r>
      <w:r>
        <w:rPr>
          <w:rStyle w:val="Bodytext2115ptBold"/>
        </w:rPr>
        <w:t xml:space="preserve">строке 15 </w:t>
      </w:r>
      <w:r>
        <w:t>отражается соответственно численнос</w:t>
      </w:r>
      <w:r>
        <w:t>ть женщин, частично утративших трудоспособность.</w:t>
      </w:r>
    </w:p>
    <w:p w:rsidR="00FA39FA" w:rsidRDefault="009D309A">
      <w:pPr>
        <w:pStyle w:val="Bodytext20"/>
        <w:numPr>
          <w:ilvl w:val="0"/>
          <w:numId w:val="2"/>
        </w:numPr>
        <w:shd w:val="clear" w:color="auto" w:fill="auto"/>
        <w:tabs>
          <w:tab w:val="left" w:pos="1028"/>
        </w:tabs>
        <w:spacing w:before="0"/>
        <w:ind w:firstLine="760"/>
      </w:pPr>
      <w:r>
        <w:t xml:space="preserve">По </w:t>
      </w:r>
      <w:r>
        <w:rPr>
          <w:rStyle w:val="Bodytext2115ptBold"/>
        </w:rPr>
        <w:t xml:space="preserve">строке 16 </w:t>
      </w:r>
      <w:r>
        <w:t>показывают численность лиц с впервые установленным профессиональным заболеванием в отчетном году на основании заключения, выданного соответствующей лечебно-профилактической организацией и оформл</w:t>
      </w:r>
      <w:r>
        <w:t>енного внутренним распоряжением по организации (приказ и тому подобное).</w:t>
      </w:r>
    </w:p>
    <w:p w:rsidR="00FA39FA" w:rsidRDefault="009D309A">
      <w:pPr>
        <w:pStyle w:val="Bodytext20"/>
        <w:shd w:val="clear" w:color="auto" w:fill="auto"/>
        <w:spacing w:before="0"/>
        <w:ind w:firstLine="760"/>
      </w:pPr>
      <w:r>
        <w:t xml:space="preserve">При отсутствии случая производственного травматизма в отчетном году заполняются </w:t>
      </w:r>
      <w:r>
        <w:rPr>
          <w:rStyle w:val="Bodytext2115ptBold"/>
        </w:rPr>
        <w:t>строки 17, 23 - 25</w:t>
      </w:r>
      <w:r>
        <w:t>.</w:t>
      </w:r>
    </w:p>
    <w:p w:rsidR="00FA39FA" w:rsidRDefault="009D309A">
      <w:pPr>
        <w:pStyle w:val="Bodytext20"/>
        <w:numPr>
          <w:ilvl w:val="0"/>
          <w:numId w:val="2"/>
        </w:numPr>
        <w:shd w:val="clear" w:color="auto" w:fill="auto"/>
        <w:tabs>
          <w:tab w:val="left" w:pos="1150"/>
        </w:tabs>
        <w:spacing w:before="0"/>
        <w:ind w:firstLine="760"/>
      </w:pPr>
      <w:r>
        <w:t xml:space="preserve">По </w:t>
      </w:r>
      <w:r>
        <w:rPr>
          <w:rStyle w:val="Bodytext2115ptBold"/>
        </w:rPr>
        <w:t xml:space="preserve">строке 17 </w:t>
      </w:r>
      <w:r>
        <w:t>отражаются затраты на мероприятия по охране труда, в том числе затраты</w:t>
      </w:r>
      <w:r>
        <w:t xml:space="preserve"> на улучшение условий и охраны труда</w:t>
      </w:r>
    </w:p>
    <w:p w:rsidR="00FA39FA" w:rsidRDefault="009D309A">
      <w:pPr>
        <w:pStyle w:val="Bodytext20"/>
        <w:shd w:val="clear" w:color="auto" w:fill="auto"/>
        <w:tabs>
          <w:tab w:val="left" w:pos="1766"/>
          <w:tab w:val="left" w:pos="5069"/>
        </w:tabs>
        <w:spacing w:before="0"/>
      </w:pPr>
      <w:r>
        <w:t xml:space="preserve">на производстве, за счет всех источников финансирования в соответствии с коллективным договором и планом мероприятий по охране труда (приказ Минздравсоцразвития России от 1 марта 2012 г. № 181н «Об утверждении типового </w:t>
      </w:r>
      <w:r>
        <w:t>перечня ежегодно реализуемых работодателем мероприятий по улучшению условий и охраны труда и снижению уровней профессиональных рисков» (зарегистрирован Минюстом России 19 марта 2012</w:t>
      </w:r>
      <w:r>
        <w:tab/>
        <w:t>г., регистрационный №</w:t>
      </w:r>
      <w:r>
        <w:tab/>
        <w:t xml:space="preserve">23513) (далее - Типовой перечень). По </w:t>
      </w:r>
      <w:r>
        <w:rPr>
          <w:rStyle w:val="Bodytext2115ptBold"/>
        </w:rPr>
        <w:t xml:space="preserve">строке 18 </w:t>
      </w:r>
      <w:r>
        <w:t>отра</w:t>
      </w:r>
      <w:r>
        <w:t xml:space="preserve">жаются затраты на приобретение спецодежды, спецобуви и других средств индивидуальной защиты (пункт 19 Типового перечня). По </w:t>
      </w:r>
      <w:r>
        <w:rPr>
          <w:rStyle w:val="Bodytext2115ptBold"/>
        </w:rPr>
        <w:t xml:space="preserve">строке 19 </w:t>
      </w:r>
      <w:r>
        <w:t xml:space="preserve">отражаются затраты на реализацию организационных мероприятий (пункты 1, 2, 25 - 28, 30, 32 Типового перечня). По </w:t>
      </w:r>
      <w:r>
        <w:rPr>
          <w:rStyle w:val="Bodytext2115ptBold"/>
        </w:rPr>
        <w:t>строке 20</w:t>
      </w:r>
      <w:r>
        <w:rPr>
          <w:rStyle w:val="Bodytext2115ptBold"/>
        </w:rPr>
        <w:t xml:space="preserve"> </w:t>
      </w:r>
      <w:r>
        <w:t xml:space="preserve">отражаются затраты на реализацию технико-технологических мероприятий (пункты 3 - 12 Типового перечня). По </w:t>
      </w:r>
      <w:r>
        <w:rPr>
          <w:rStyle w:val="Bodytext2115ptBold"/>
        </w:rPr>
        <w:t xml:space="preserve">строке 21 </w:t>
      </w:r>
      <w:r>
        <w:t xml:space="preserve">отражаются затраты на реализацию санитарно-гигиенических мероприятий (пункты 13 - 18, 20 Типового перечня). По </w:t>
      </w:r>
      <w:r>
        <w:rPr>
          <w:rStyle w:val="Bodytext2115ptBold"/>
        </w:rPr>
        <w:t xml:space="preserve">строке 22 </w:t>
      </w:r>
      <w:r>
        <w:t>отражаются затраты</w:t>
      </w:r>
      <w:r>
        <w:t xml:space="preserve"> на подготовку работников по охране труда (пункты 21 - 24, 29, 31 Типового перечня).</w:t>
      </w:r>
    </w:p>
    <w:p w:rsidR="00FA39FA" w:rsidRDefault="009D309A">
      <w:pPr>
        <w:pStyle w:val="Bodytext20"/>
        <w:shd w:val="clear" w:color="auto" w:fill="auto"/>
        <w:spacing w:before="0" w:line="288" w:lineRule="exact"/>
        <w:ind w:firstLine="760"/>
      </w:pPr>
      <w:r>
        <w:t>Финансирование мероприятий по охране труда прописано в статье 226 Трудового кодекса Российской Федерации.</w:t>
      </w:r>
    </w:p>
    <w:p w:rsidR="00FA39FA" w:rsidRDefault="009D309A">
      <w:pPr>
        <w:pStyle w:val="Bodytext20"/>
        <w:numPr>
          <w:ilvl w:val="0"/>
          <w:numId w:val="2"/>
        </w:numPr>
        <w:shd w:val="clear" w:color="auto" w:fill="auto"/>
        <w:tabs>
          <w:tab w:val="left" w:pos="1114"/>
        </w:tabs>
        <w:spacing w:before="0"/>
        <w:ind w:firstLine="760"/>
      </w:pPr>
      <w:r>
        <w:t xml:space="preserve">По </w:t>
      </w:r>
      <w:r>
        <w:rPr>
          <w:rStyle w:val="Bodytext2115ptBold"/>
        </w:rPr>
        <w:t xml:space="preserve">строке 23 </w:t>
      </w:r>
      <w:r>
        <w:t>проставляется средняя численность работников, состоя</w:t>
      </w:r>
      <w:r>
        <w:t>щая из работников списочного состава и внешних совместителей, на основании отчетности по труду.</w:t>
      </w:r>
    </w:p>
    <w:p w:rsidR="00FA39FA" w:rsidRDefault="009D309A">
      <w:pPr>
        <w:pStyle w:val="Bodytext20"/>
        <w:numPr>
          <w:ilvl w:val="0"/>
          <w:numId w:val="2"/>
        </w:numPr>
        <w:shd w:val="clear" w:color="auto" w:fill="auto"/>
        <w:tabs>
          <w:tab w:val="left" w:pos="1129"/>
        </w:tabs>
        <w:spacing w:before="0"/>
        <w:ind w:firstLine="760"/>
      </w:pPr>
      <w:r>
        <w:lastRenderedPageBreak/>
        <w:t xml:space="preserve">По </w:t>
      </w:r>
      <w:r>
        <w:rPr>
          <w:rStyle w:val="Bodytext2115ptBold"/>
        </w:rPr>
        <w:t xml:space="preserve">строке 24 </w:t>
      </w:r>
      <w:r>
        <w:t xml:space="preserve">проставляется средняя численность работающих женщин, состоящая из работников списочного состава и внешних совместителей (без женщин, находящихся в </w:t>
      </w:r>
      <w:r>
        <w:t xml:space="preserve">отпуске по беременности и родам и дополнительном отпуске по уходу за ребенком). Работники, заключившие гражданско-правовой договор с отчитывающейся организацией, в </w:t>
      </w:r>
      <w:r>
        <w:rPr>
          <w:rStyle w:val="Bodytext2115ptBold"/>
        </w:rPr>
        <w:t xml:space="preserve">строки 23, 24 </w:t>
      </w:r>
      <w:r>
        <w:t>не включаются.</w:t>
      </w:r>
    </w:p>
    <w:p w:rsidR="00FA39FA" w:rsidRDefault="009D309A">
      <w:pPr>
        <w:pStyle w:val="Bodytext20"/>
        <w:numPr>
          <w:ilvl w:val="0"/>
          <w:numId w:val="2"/>
        </w:numPr>
        <w:shd w:val="clear" w:color="auto" w:fill="auto"/>
        <w:tabs>
          <w:tab w:val="left" w:pos="1124"/>
        </w:tabs>
        <w:spacing w:before="0" w:after="515"/>
        <w:ind w:firstLine="760"/>
      </w:pPr>
      <w:r>
        <w:rPr>
          <w:rStyle w:val="Bodytext2115ptBold"/>
        </w:rPr>
        <w:t xml:space="preserve">Строку 25 </w:t>
      </w:r>
      <w:r>
        <w:t xml:space="preserve">заполняют учреждения, организации (в том числе </w:t>
      </w:r>
      <w:r>
        <w:t>лечебно-профилактические организации), имеющие в штатном расписании врачей, фельдшеров, медицинских сестер, которые могут оказать первичную неотложную помощь, отмечая это как наличие здравпункта (врачебного кабинета, медико-санитарной части и тому подобное</w:t>
      </w:r>
      <w:r>
        <w:t>).</w:t>
      </w:r>
    </w:p>
    <w:p w:rsidR="00FA39FA" w:rsidRDefault="009D309A">
      <w:pPr>
        <w:pStyle w:val="Bodytext80"/>
        <w:shd w:val="clear" w:color="auto" w:fill="auto"/>
        <w:spacing w:after="0" w:line="230" w:lineRule="exact"/>
        <w:ind w:firstLine="760"/>
        <w:jc w:val="both"/>
        <w:sectPr w:rsidR="00FA39FA">
          <w:pgSz w:w="16840" w:h="11900" w:orient="landscape"/>
          <w:pgMar w:top="1711" w:right="1105" w:bottom="1024" w:left="763" w:header="0" w:footer="3" w:gutter="0"/>
          <w:cols w:space="720"/>
          <w:noEndnote/>
          <w:docGrid w:linePitch="360"/>
        </w:sectPr>
      </w:pPr>
      <w:r>
        <w:t>Логический контроль:</w:t>
      </w:r>
    </w:p>
    <w:p w:rsidR="00FA39FA" w:rsidRDefault="00FA39FA">
      <w:pPr>
        <w:spacing w:line="231" w:lineRule="exact"/>
        <w:rPr>
          <w:sz w:val="18"/>
          <w:szCs w:val="18"/>
        </w:rPr>
      </w:pPr>
    </w:p>
    <w:p w:rsidR="00FA39FA" w:rsidRDefault="00FA39FA">
      <w:pPr>
        <w:rPr>
          <w:sz w:val="2"/>
          <w:szCs w:val="2"/>
        </w:rPr>
        <w:sectPr w:rsidR="00FA39FA">
          <w:type w:val="continuous"/>
          <w:pgSz w:w="16840" w:h="11900" w:orient="landscape"/>
          <w:pgMar w:top="1714" w:right="0" w:bottom="1714" w:left="0" w:header="0" w:footer="3" w:gutter="0"/>
          <w:cols w:space="720"/>
          <w:noEndnote/>
          <w:docGrid w:linePitch="360"/>
        </w:sectPr>
      </w:pPr>
    </w:p>
    <w:p w:rsidR="00FA39FA" w:rsidRDefault="009D309A">
      <w:pPr>
        <w:pStyle w:val="Bodytext20"/>
        <w:shd w:val="clear" w:color="auto" w:fill="auto"/>
        <w:spacing w:before="0"/>
        <w:jc w:val="left"/>
      </w:pPr>
      <w:r>
        <w:lastRenderedPageBreak/>
        <w:t>Строка 01 &gt; строке 02</w:t>
      </w:r>
    </w:p>
    <w:p w:rsidR="00FA39FA" w:rsidRDefault="009D309A">
      <w:pPr>
        <w:pStyle w:val="Bodytext20"/>
        <w:shd w:val="clear" w:color="auto" w:fill="auto"/>
        <w:spacing w:before="0"/>
        <w:jc w:val="left"/>
      </w:pPr>
      <w:r>
        <w:t>Строка 01 &gt; строке 03</w:t>
      </w:r>
    </w:p>
    <w:p w:rsidR="00FA39FA" w:rsidRDefault="009D309A">
      <w:pPr>
        <w:pStyle w:val="Bodytext20"/>
        <w:shd w:val="clear" w:color="auto" w:fill="auto"/>
        <w:spacing w:before="0"/>
        <w:jc w:val="left"/>
      </w:pPr>
      <w:r>
        <w:t>Строка 01 &gt; строке 04</w:t>
      </w:r>
    </w:p>
    <w:p w:rsidR="00FA39FA" w:rsidRDefault="009D309A">
      <w:pPr>
        <w:pStyle w:val="Bodytext20"/>
        <w:shd w:val="clear" w:color="auto" w:fill="auto"/>
        <w:spacing w:before="0"/>
        <w:jc w:val="left"/>
      </w:pPr>
      <w:r>
        <w:t>Строка 01 &gt; строке 05</w:t>
      </w:r>
    </w:p>
    <w:p w:rsidR="00FA39FA" w:rsidRDefault="009D309A">
      <w:pPr>
        <w:pStyle w:val="Bodytext20"/>
        <w:shd w:val="clear" w:color="auto" w:fill="auto"/>
        <w:spacing w:before="0"/>
        <w:jc w:val="left"/>
      </w:pPr>
      <w:r>
        <w:t>Строка 01 &gt; строке 06</w:t>
      </w:r>
    </w:p>
    <w:p w:rsidR="00FA39FA" w:rsidRDefault="009D309A">
      <w:pPr>
        <w:pStyle w:val="Bodytext20"/>
        <w:shd w:val="clear" w:color="auto" w:fill="auto"/>
        <w:spacing w:before="0"/>
        <w:jc w:val="left"/>
      </w:pPr>
      <w:r>
        <w:t>Если строка 02 Ф 0, то строка 01 Ф 0</w:t>
      </w:r>
    </w:p>
    <w:p w:rsidR="00FA39FA" w:rsidRDefault="009D309A">
      <w:pPr>
        <w:pStyle w:val="Bodytext20"/>
        <w:shd w:val="clear" w:color="auto" w:fill="auto"/>
        <w:spacing w:before="0"/>
        <w:jc w:val="left"/>
      </w:pPr>
      <w:r>
        <w:t>Если строка 03 Ф 0, то строка 01 Ф 0</w:t>
      </w:r>
    </w:p>
    <w:p w:rsidR="00FA39FA" w:rsidRDefault="009D309A">
      <w:pPr>
        <w:pStyle w:val="Bodytext20"/>
        <w:shd w:val="clear" w:color="auto" w:fill="auto"/>
        <w:spacing w:before="0"/>
        <w:jc w:val="left"/>
      </w:pPr>
      <w:r>
        <w:t>Если строка 04 Ф 0, то строка 01 Ф 0</w:t>
      </w:r>
    </w:p>
    <w:p w:rsidR="00FA39FA" w:rsidRDefault="009D309A">
      <w:pPr>
        <w:pStyle w:val="Bodytext20"/>
        <w:shd w:val="clear" w:color="auto" w:fill="auto"/>
        <w:spacing w:before="0"/>
        <w:jc w:val="left"/>
      </w:pPr>
      <w:r>
        <w:t>Если строка 05 Ф 0, то строка 01 Ф 0</w:t>
      </w:r>
    </w:p>
    <w:p w:rsidR="00FA39FA" w:rsidRDefault="009D309A">
      <w:pPr>
        <w:pStyle w:val="Bodytext20"/>
        <w:shd w:val="clear" w:color="auto" w:fill="auto"/>
        <w:spacing w:before="0"/>
        <w:jc w:val="left"/>
      </w:pPr>
      <w:r>
        <w:t>Если строка 06 Ф 0, то строка 01 Ф 0</w:t>
      </w:r>
    </w:p>
    <w:p w:rsidR="00FA39FA" w:rsidRDefault="009D309A">
      <w:pPr>
        <w:pStyle w:val="Bodytext20"/>
        <w:shd w:val="clear" w:color="auto" w:fill="auto"/>
        <w:spacing w:before="0"/>
        <w:jc w:val="left"/>
      </w:pPr>
      <w:r>
        <w:t>Строка 02 &gt; строке 08</w:t>
      </w:r>
    </w:p>
    <w:p w:rsidR="00FA39FA" w:rsidRDefault="009D309A">
      <w:pPr>
        <w:pStyle w:val="Bodytext20"/>
        <w:shd w:val="clear" w:color="auto" w:fill="auto"/>
        <w:spacing w:before="0"/>
        <w:jc w:val="left"/>
      </w:pPr>
      <w:r>
        <w:t>Строка 03 &gt; строке 09</w:t>
      </w:r>
    </w:p>
    <w:p w:rsidR="00FA39FA" w:rsidRDefault="009D309A">
      <w:pPr>
        <w:pStyle w:val="Bodytext20"/>
        <w:shd w:val="clear" w:color="auto" w:fill="auto"/>
        <w:spacing w:before="0"/>
        <w:jc w:val="left"/>
      </w:pPr>
      <w:r>
        <w:t>Строка 04 &gt; строке 10</w:t>
      </w:r>
    </w:p>
    <w:p w:rsidR="00FA39FA" w:rsidRDefault="009D309A">
      <w:pPr>
        <w:pStyle w:val="Bodytext20"/>
        <w:shd w:val="clear" w:color="auto" w:fill="auto"/>
        <w:spacing w:before="0"/>
        <w:jc w:val="left"/>
      </w:pPr>
      <w:r>
        <w:t>Строка 05 &gt; строке 11</w:t>
      </w:r>
    </w:p>
    <w:p w:rsidR="00FA39FA" w:rsidRDefault="009D309A">
      <w:pPr>
        <w:pStyle w:val="Bodytext20"/>
        <w:shd w:val="clear" w:color="auto" w:fill="auto"/>
        <w:spacing w:before="0"/>
        <w:jc w:val="left"/>
      </w:pPr>
      <w:r>
        <w:t>Строка 06 &gt; строке 12</w:t>
      </w:r>
    </w:p>
    <w:p w:rsidR="00FA39FA" w:rsidRDefault="009D309A">
      <w:pPr>
        <w:pStyle w:val="Bodytext20"/>
        <w:shd w:val="clear" w:color="auto" w:fill="auto"/>
        <w:spacing w:before="0"/>
        <w:jc w:val="left"/>
      </w:pPr>
      <w:r>
        <w:t xml:space="preserve">Если строка 08 Ф 0, то строка 07 Ф </w:t>
      </w:r>
      <w:r>
        <w:t>0</w:t>
      </w:r>
    </w:p>
    <w:p w:rsidR="00FA39FA" w:rsidRDefault="009D309A">
      <w:pPr>
        <w:pStyle w:val="Bodytext20"/>
        <w:shd w:val="clear" w:color="auto" w:fill="auto"/>
        <w:spacing w:before="0"/>
        <w:jc w:val="left"/>
      </w:pPr>
      <w:r>
        <w:t>Если строка 09 Ф 0, то строка 07 Ф 0</w:t>
      </w:r>
    </w:p>
    <w:p w:rsidR="00FA39FA" w:rsidRDefault="009D309A">
      <w:pPr>
        <w:pStyle w:val="Bodytext20"/>
        <w:shd w:val="clear" w:color="auto" w:fill="auto"/>
        <w:spacing w:before="0"/>
        <w:jc w:val="left"/>
      </w:pPr>
      <w:r>
        <w:t>Если строка 10 Ф 0, то строка 07 Ф 0</w:t>
      </w:r>
    </w:p>
    <w:p w:rsidR="00FA39FA" w:rsidRDefault="009D309A">
      <w:pPr>
        <w:pStyle w:val="Bodytext20"/>
        <w:shd w:val="clear" w:color="auto" w:fill="auto"/>
        <w:spacing w:before="0"/>
        <w:jc w:val="left"/>
      </w:pPr>
      <w:r>
        <w:t>Если строка 11 Ф 0, то строка 07 Ф 0</w:t>
      </w:r>
    </w:p>
    <w:p w:rsidR="00FA39FA" w:rsidRDefault="009D309A">
      <w:pPr>
        <w:pStyle w:val="Bodytext20"/>
        <w:shd w:val="clear" w:color="auto" w:fill="auto"/>
        <w:spacing w:before="0"/>
        <w:jc w:val="left"/>
      </w:pPr>
      <w:r>
        <w:t>Если строка 12 Ф 0, то строка 07 Ф 0</w:t>
      </w:r>
    </w:p>
    <w:p w:rsidR="00FA39FA" w:rsidRDefault="009D309A">
      <w:pPr>
        <w:pStyle w:val="Bodytext20"/>
        <w:shd w:val="clear" w:color="auto" w:fill="auto"/>
        <w:spacing w:before="0"/>
      </w:pPr>
      <w:r>
        <w:t>Если строка 07 Ф 0, то строка 01 Ф 0 Если строка 08 Ф 0, то строка 02 Ф 0 Если строка 09 Ф 0, то строка 03</w:t>
      </w:r>
      <w:r>
        <w:t xml:space="preserve"> Ф 0 </w:t>
      </w:r>
      <w:r>
        <w:lastRenderedPageBreak/>
        <w:t>Если строка 10 Ф 0, то строка 04 Ф 0 Если строка 11 Ф 0, то строка 05 Ф 0 Если строка 12 Ф 0, то строка 06 Ф 0</w:t>
      </w:r>
    </w:p>
    <w:sectPr w:rsidR="00FA39FA" w:rsidSect="00FA39FA">
      <w:type w:val="continuous"/>
      <w:pgSz w:w="16840" w:h="11900" w:orient="landscape"/>
      <w:pgMar w:top="1714" w:right="2597" w:bottom="1714" w:left="874" w:header="0" w:footer="3" w:gutter="0"/>
      <w:cols w:num="3" w:space="111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09A" w:rsidRDefault="009D309A" w:rsidP="00FA39FA">
      <w:r>
        <w:separator/>
      </w:r>
    </w:p>
  </w:endnote>
  <w:endnote w:type="continuationSeparator" w:id="1">
    <w:p w:rsidR="009D309A" w:rsidRDefault="009D309A" w:rsidP="00FA3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09A" w:rsidRDefault="009D309A">
      <w:r>
        <w:separator/>
      </w:r>
    </w:p>
  </w:footnote>
  <w:footnote w:type="continuationSeparator" w:id="1">
    <w:p w:rsidR="009D309A" w:rsidRDefault="009D309A">
      <w:r>
        <w:continuationSeparator/>
      </w:r>
    </w:p>
  </w:footnote>
  <w:footnote w:id="2">
    <w:p w:rsidR="00FA39FA" w:rsidRDefault="009D309A">
      <w:pPr>
        <w:pStyle w:val="Footnote0"/>
        <w:shd w:val="clear" w:color="auto" w:fill="auto"/>
      </w:pPr>
      <w:r>
        <w:rPr>
          <w:vertAlign w:val="superscript"/>
        </w:rPr>
        <w:footnoteRef/>
      </w:r>
      <w:r>
        <w:t xml:space="preserve"> Обособленное подразделение организации - любое территориально обособленное от нее подразделение, по месту нахождения которого оборудов</w:t>
      </w:r>
      <w:r>
        <w:t>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9FA" w:rsidRDefault="00FA39FA">
    <w:pPr>
      <w:rPr>
        <w:sz w:val="2"/>
        <w:szCs w:val="2"/>
      </w:rPr>
    </w:pPr>
    <w:r w:rsidRPr="00FA39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3.8pt;margin-top:91.65pt;width:258.7pt;height:8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9FA" w:rsidRDefault="009D309A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ФЕДЕРАЛЬНОЕ СТАТИСТИЧЕСКОЕ НАБЛЮДЕНИЕ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9FA" w:rsidRDefault="00FA39F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80B0C"/>
    <w:multiLevelType w:val="multilevel"/>
    <w:tmpl w:val="1FC8A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171CBB"/>
    <w:multiLevelType w:val="multilevel"/>
    <w:tmpl w:val="4F18CBC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A39FA"/>
    <w:rsid w:val="009D309A"/>
    <w:rsid w:val="009D7D2B"/>
    <w:rsid w:val="00FA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39F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39FA"/>
    <w:rPr>
      <w:color w:val="0066CC"/>
      <w:u w:val="single"/>
    </w:rPr>
  </w:style>
  <w:style w:type="character" w:customStyle="1" w:styleId="Footnote">
    <w:name w:val="Footnote_"/>
    <w:basedOn w:val="a0"/>
    <w:link w:val="Footnote0"/>
    <w:rsid w:val="00FA39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Exact">
    <w:name w:val="Body text (5) Exact"/>
    <w:basedOn w:val="a0"/>
    <w:rsid w:val="00FA39FA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sid w:val="00FA39FA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sid w:val="00FA39FA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">
    <w:name w:val="Body text (5)_"/>
    <w:basedOn w:val="a0"/>
    <w:link w:val="Bodytext50"/>
    <w:rsid w:val="00FA39FA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sid w:val="00FA39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sid w:val="00FA39F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6Exact">
    <w:name w:val="Body text (6) Exact"/>
    <w:basedOn w:val="a0"/>
    <w:rsid w:val="00FA39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Exact0">
    <w:name w:val="Body text (6) Exact"/>
    <w:basedOn w:val="Bodytext6"/>
    <w:rsid w:val="00FA39FA"/>
    <w:rPr>
      <w:u w:val="single"/>
    </w:rPr>
  </w:style>
  <w:style w:type="character" w:customStyle="1" w:styleId="Bodytext2">
    <w:name w:val="Body text (2)_"/>
    <w:basedOn w:val="a0"/>
    <w:link w:val="Bodytext20"/>
    <w:rsid w:val="00FA3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5ptBold">
    <w:name w:val="Body text (2) + 9;5 pt;Bold"/>
    <w:basedOn w:val="Bodytext2"/>
    <w:rsid w:val="00FA39FA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Bodytext7">
    <w:name w:val="Body text (7)_"/>
    <w:basedOn w:val="a0"/>
    <w:link w:val="Bodytext70"/>
    <w:rsid w:val="00FA39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a0"/>
    <w:link w:val="Bodytext60"/>
    <w:rsid w:val="00FA39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8">
    <w:name w:val="Body text (8)_"/>
    <w:basedOn w:val="a0"/>
    <w:link w:val="Bodytext80"/>
    <w:rsid w:val="00FA39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115ptBold">
    <w:name w:val="Body text (2) + 11;5 pt;Bold"/>
    <w:basedOn w:val="Bodytext2"/>
    <w:rsid w:val="00FA39FA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Footnote0">
    <w:name w:val="Footnote"/>
    <w:basedOn w:val="a"/>
    <w:link w:val="Footnote"/>
    <w:rsid w:val="00FA39FA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50">
    <w:name w:val="Body text (5)"/>
    <w:basedOn w:val="a"/>
    <w:link w:val="Bodytext5"/>
    <w:rsid w:val="00FA39FA"/>
    <w:pPr>
      <w:shd w:val="clear" w:color="auto" w:fill="FFFFFF"/>
      <w:spacing w:before="240" w:line="317" w:lineRule="exact"/>
      <w:jc w:val="both"/>
    </w:pPr>
    <w:rPr>
      <w:rFonts w:ascii="Arial" w:eastAsia="Arial" w:hAnsi="Arial" w:cs="Arial"/>
    </w:rPr>
  </w:style>
  <w:style w:type="paragraph" w:customStyle="1" w:styleId="Bodytext30">
    <w:name w:val="Body text (3)"/>
    <w:basedOn w:val="a"/>
    <w:link w:val="Bodytext3"/>
    <w:rsid w:val="00FA39FA"/>
    <w:pPr>
      <w:shd w:val="clear" w:color="auto" w:fill="FFFFFF"/>
      <w:spacing w:line="533" w:lineRule="exact"/>
      <w:jc w:val="center"/>
    </w:pPr>
    <w:rPr>
      <w:rFonts w:ascii="Arial" w:eastAsia="Arial" w:hAnsi="Arial" w:cs="Arial"/>
      <w:b/>
      <w:bCs/>
    </w:rPr>
  </w:style>
  <w:style w:type="paragraph" w:customStyle="1" w:styleId="Bodytext40">
    <w:name w:val="Body text (4)"/>
    <w:basedOn w:val="a"/>
    <w:link w:val="Bodytext4"/>
    <w:rsid w:val="00FA39FA"/>
    <w:pPr>
      <w:shd w:val="clear" w:color="auto" w:fill="FFFFFF"/>
      <w:spacing w:before="60" w:after="240" w:line="0" w:lineRule="atLeas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erorfooter0">
    <w:name w:val="Header or footer"/>
    <w:basedOn w:val="a"/>
    <w:link w:val="Headerorfooter"/>
    <w:rsid w:val="00FA39F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60">
    <w:name w:val="Body text (6)"/>
    <w:basedOn w:val="a"/>
    <w:link w:val="Bodytext6"/>
    <w:rsid w:val="00FA39FA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20">
    <w:name w:val="Body text (2)"/>
    <w:basedOn w:val="a"/>
    <w:link w:val="Bodytext2"/>
    <w:rsid w:val="00FA39FA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70">
    <w:name w:val="Body text (7)"/>
    <w:basedOn w:val="a"/>
    <w:link w:val="Bodytext7"/>
    <w:rsid w:val="00FA39FA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80">
    <w:name w:val="Body text (8)"/>
    <w:basedOn w:val="a"/>
    <w:link w:val="Bodytext8"/>
    <w:rsid w:val="00FA39FA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ebsbor.gks.ru/online/%23!/gs/statistic-cod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2198</Words>
  <Characters>12529</Characters>
  <Application>Microsoft Office Word</Application>
  <DocSecurity>0</DocSecurity>
  <Lines>104</Lines>
  <Paragraphs>29</Paragraphs>
  <ScaleCrop>false</ScaleCrop>
  <Company/>
  <LinksUpToDate>false</LinksUpToDate>
  <CharactersWithSpaces>14698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 Алексей</dc:creator>
  <cp:keywords/>
  <cp:lastModifiedBy>Егорова</cp:lastModifiedBy>
  <cp:revision>2</cp:revision>
  <dcterms:created xsi:type="dcterms:W3CDTF">2020-12-29T07:52:00Z</dcterms:created>
  <dcterms:modified xsi:type="dcterms:W3CDTF">2020-12-29T07:54:00Z</dcterms:modified>
</cp:coreProperties>
</file>