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17" w:rsidRDefault="00D30A17">
      <w:pPr>
        <w:pStyle w:val="ConsPlusTitle"/>
        <w:jc w:val="center"/>
        <w:outlineLvl w:val="0"/>
      </w:pPr>
      <w:r>
        <w:t>МИНИСТЕРСТВО ЗДРАВООХРАНЕНИЯ НОВГОРОДСКОЙ ОБЛАСТИ</w:t>
      </w:r>
    </w:p>
    <w:p w:rsidR="00D30A17" w:rsidRDefault="00D30A17">
      <w:pPr>
        <w:pStyle w:val="ConsPlusTitle"/>
        <w:jc w:val="center"/>
      </w:pPr>
    </w:p>
    <w:p w:rsidR="00D30A17" w:rsidRDefault="00D30A17">
      <w:pPr>
        <w:pStyle w:val="ConsPlusTitle"/>
        <w:jc w:val="center"/>
      </w:pPr>
      <w:r>
        <w:t>ПРИКАЗ</w:t>
      </w:r>
    </w:p>
    <w:p w:rsidR="00D30A17" w:rsidRDefault="00D30A17">
      <w:pPr>
        <w:pStyle w:val="ConsPlusTitle"/>
        <w:jc w:val="center"/>
      </w:pPr>
      <w:r>
        <w:t>от 3 ноября 2023 г. N 1206-д</w:t>
      </w:r>
    </w:p>
    <w:p w:rsidR="00D30A17" w:rsidRDefault="00D30A17">
      <w:pPr>
        <w:pStyle w:val="ConsPlusTitle"/>
        <w:jc w:val="center"/>
      </w:pPr>
    </w:p>
    <w:p w:rsidR="00D30A17" w:rsidRDefault="00D30A17">
      <w:pPr>
        <w:pStyle w:val="ConsPlusTitle"/>
        <w:jc w:val="center"/>
      </w:pPr>
      <w:r>
        <w:t>ОБ УТВЕРЖДЕНИИ ПОРЯДКА ОКАЗАНИЯ МЕДИЦИНСКОЙ ПОМОЩИ</w:t>
      </w:r>
    </w:p>
    <w:p w:rsidR="00D30A17" w:rsidRDefault="00D30A17">
      <w:pPr>
        <w:pStyle w:val="ConsPlusTitle"/>
        <w:jc w:val="center"/>
      </w:pPr>
      <w:r>
        <w:t>ВЗРОСЛЫМ БОЛЬНЫМ ПРИ ИНФЕКЦИОННЫХ ЗАБОЛЕВАНИЯХ</w:t>
      </w:r>
    </w:p>
    <w:p w:rsidR="00D30A17" w:rsidRDefault="00D30A17">
      <w:pPr>
        <w:pStyle w:val="ConsPlusTitle"/>
        <w:jc w:val="center"/>
      </w:pPr>
      <w:r>
        <w:t>НА ТЕРРИТОРИИ НОВГОРОДСКОЙ ОБЛАСТИ</w:t>
      </w:r>
    </w:p>
    <w:p w:rsidR="00D30A17" w:rsidRDefault="00D30A17">
      <w:pPr>
        <w:pStyle w:val="ConsPlusNormal"/>
        <w:jc w:val="both"/>
      </w:pPr>
    </w:p>
    <w:p w:rsidR="00D30A17" w:rsidRDefault="00D30A17">
      <w:pPr>
        <w:pStyle w:val="ConsPlusNormal"/>
        <w:ind w:firstLine="540"/>
        <w:jc w:val="both"/>
      </w:pPr>
      <w:r>
        <w:t xml:space="preserve">В соответствии с </w:t>
      </w:r>
      <w:hyperlink r:id="rId5">
        <w:r>
          <w:rPr>
            <w:color w:val="0000FF"/>
          </w:rPr>
          <w:t>приказами</w:t>
        </w:r>
      </w:hyperlink>
      <w:r>
        <w:t xml:space="preserve"> Министерства здравоохранения и социального развития РФ от 31.01.2012 N 69н "Об утверждении Порядка оказания медицинской помощи взрослым больным при инфекционных заболеваниях" приказываю:</w:t>
      </w:r>
    </w:p>
    <w:p w:rsidR="00D30A17" w:rsidRDefault="00D30A17">
      <w:pPr>
        <w:pStyle w:val="ConsPlusNormal"/>
        <w:spacing w:before="220"/>
        <w:ind w:firstLine="540"/>
        <w:jc w:val="both"/>
      </w:pPr>
      <w:r>
        <w:t>1. Утвердить:</w:t>
      </w:r>
    </w:p>
    <w:p w:rsidR="00D30A17" w:rsidRDefault="00D30A17">
      <w:pPr>
        <w:pStyle w:val="ConsPlusNormal"/>
        <w:spacing w:before="220"/>
        <w:ind w:firstLine="540"/>
        <w:jc w:val="both"/>
      </w:pPr>
      <w:r>
        <w:t xml:space="preserve">1.1. </w:t>
      </w:r>
      <w:hyperlink w:anchor="P31">
        <w:r>
          <w:rPr>
            <w:color w:val="0000FF"/>
          </w:rPr>
          <w:t>Порядок</w:t>
        </w:r>
      </w:hyperlink>
      <w:r>
        <w:t xml:space="preserve"> организации оказания медицинской помощи взрослым больным при инфекционных заболеваниях на территории Новгородской области в соответствии с приложением N 1 к настоящему приказу;</w:t>
      </w:r>
    </w:p>
    <w:p w:rsidR="00D30A17" w:rsidRDefault="00D30A17">
      <w:pPr>
        <w:pStyle w:val="ConsPlusNormal"/>
        <w:spacing w:before="220"/>
        <w:ind w:firstLine="540"/>
        <w:jc w:val="both"/>
      </w:pPr>
      <w:r>
        <w:t xml:space="preserve">1.2. </w:t>
      </w:r>
      <w:hyperlink w:anchor="P95">
        <w:r>
          <w:rPr>
            <w:color w:val="0000FF"/>
          </w:rPr>
          <w:t>Схему</w:t>
        </w:r>
      </w:hyperlink>
      <w:r>
        <w:t xml:space="preserve"> маршрутизации пациентов </w:t>
      </w:r>
      <w:proofErr w:type="gramStart"/>
      <w:r>
        <w:t>для оказания медицинской помощи взрослым больным при инфекционных заболеваниях на территории Новгородской области в соответствии с приложением</w:t>
      </w:r>
      <w:proofErr w:type="gramEnd"/>
      <w:r>
        <w:t xml:space="preserve"> N 2 к настоящему приказу.</w:t>
      </w:r>
    </w:p>
    <w:p w:rsidR="00D30A17" w:rsidRDefault="00D30A17">
      <w:pPr>
        <w:pStyle w:val="ConsPlusNormal"/>
        <w:spacing w:before="220"/>
        <w:ind w:firstLine="540"/>
        <w:jc w:val="both"/>
      </w:pPr>
      <w:r>
        <w:t>2. Руководителям медицинских организаций частной системы здравоохранения и медицинских организаций, подведомственных федеральным органам исполнительной власти, участвующих в реализации территориальной программы государственных гарантий бесплатного оказания гражданам медицинской помощи на территории Новгородской области, рекомендовать руководствоваться требованиями настоящего приказа.</w:t>
      </w:r>
    </w:p>
    <w:p w:rsidR="00D30A17" w:rsidRDefault="00D30A17">
      <w:pPr>
        <w:pStyle w:val="ConsPlusNormal"/>
        <w:spacing w:before="220"/>
        <w:ind w:firstLine="540"/>
        <w:jc w:val="both"/>
      </w:pPr>
      <w:r>
        <w:t>3. Признать утратившим силу приказ министерства здравоохранения Новгородской области от 18.03.2022 N 308-Д "Об утверждении Порядка оказания медицинской помощи больным инфекционными заболеваниями в медицинских организациях Новгородской области".</w:t>
      </w:r>
    </w:p>
    <w:p w:rsidR="00D30A17" w:rsidRDefault="00D30A17">
      <w:pPr>
        <w:pStyle w:val="ConsPlusNormal"/>
        <w:spacing w:before="220"/>
        <w:ind w:firstLine="540"/>
        <w:jc w:val="both"/>
      </w:pPr>
      <w:r>
        <w:t xml:space="preserve">4. </w:t>
      </w:r>
      <w:proofErr w:type="gramStart"/>
      <w:r>
        <w:t>Контроль за</w:t>
      </w:r>
      <w:proofErr w:type="gramEnd"/>
      <w:r>
        <w:t xml:space="preserve"> исполнением настоящего приказа возложить на заместителя министра здравоохранения Новгородской области, в чьи должностные полномочия входит организация обеспечения медицинской помощи взрослому населению.</w:t>
      </w:r>
    </w:p>
    <w:p w:rsidR="00D30A17" w:rsidRDefault="00D30A17">
      <w:pPr>
        <w:pStyle w:val="ConsPlusNormal"/>
        <w:jc w:val="both"/>
      </w:pPr>
    </w:p>
    <w:p w:rsidR="00D30A17" w:rsidRDefault="00D30A17">
      <w:pPr>
        <w:pStyle w:val="ConsPlusNormal"/>
        <w:jc w:val="right"/>
      </w:pPr>
      <w:r>
        <w:t>Министр</w:t>
      </w:r>
    </w:p>
    <w:p w:rsidR="00D30A17" w:rsidRDefault="00D30A17">
      <w:pPr>
        <w:pStyle w:val="ConsPlusNormal"/>
        <w:jc w:val="right"/>
      </w:pPr>
      <w:r>
        <w:t>В.Н.ЯКОВЛЕВ</w:t>
      </w:r>
    </w:p>
    <w:p w:rsidR="00D30A17" w:rsidRDefault="00D30A17">
      <w:pPr>
        <w:pStyle w:val="ConsPlusNormal"/>
        <w:jc w:val="both"/>
      </w:pPr>
    </w:p>
    <w:p w:rsidR="00D30A17" w:rsidRDefault="00D30A17">
      <w:pPr>
        <w:pStyle w:val="ConsPlusNormal"/>
        <w:jc w:val="both"/>
      </w:pPr>
    </w:p>
    <w:p w:rsidR="00D30A17" w:rsidRDefault="00D30A17">
      <w:pPr>
        <w:pStyle w:val="ConsPlusNormal"/>
        <w:jc w:val="both"/>
      </w:pPr>
    </w:p>
    <w:p w:rsidR="00D30A17" w:rsidRDefault="00D30A17">
      <w:pPr>
        <w:pStyle w:val="ConsPlusNormal"/>
        <w:jc w:val="both"/>
      </w:pPr>
    </w:p>
    <w:p w:rsidR="00D30A17" w:rsidRDefault="00D30A17">
      <w:pPr>
        <w:pStyle w:val="ConsPlusNormal"/>
        <w:jc w:val="both"/>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r>
        <w:lastRenderedPageBreak/>
        <w:t>Приложение N 1</w:t>
      </w:r>
    </w:p>
    <w:p w:rsidR="00D30A17" w:rsidRDefault="00D30A17">
      <w:pPr>
        <w:pStyle w:val="ConsPlusNormal"/>
        <w:jc w:val="right"/>
      </w:pPr>
      <w:r>
        <w:t>к приказу</w:t>
      </w:r>
    </w:p>
    <w:p w:rsidR="00D30A17" w:rsidRDefault="00D30A17">
      <w:pPr>
        <w:pStyle w:val="ConsPlusNormal"/>
        <w:jc w:val="right"/>
      </w:pPr>
      <w:r>
        <w:t>министерства здравоохранения</w:t>
      </w:r>
    </w:p>
    <w:p w:rsidR="00D30A17" w:rsidRDefault="00D30A17">
      <w:pPr>
        <w:pStyle w:val="ConsPlusNormal"/>
        <w:jc w:val="right"/>
      </w:pPr>
      <w:r>
        <w:t>Новгородской области</w:t>
      </w:r>
    </w:p>
    <w:p w:rsidR="00D30A17" w:rsidRDefault="00D30A17">
      <w:pPr>
        <w:pStyle w:val="ConsPlusNormal"/>
        <w:jc w:val="right"/>
      </w:pPr>
      <w:r>
        <w:t>от 03.11.2023 N 1206-д</w:t>
      </w:r>
    </w:p>
    <w:p w:rsidR="00D30A17" w:rsidRDefault="00D30A17">
      <w:pPr>
        <w:pStyle w:val="ConsPlusNormal"/>
        <w:jc w:val="both"/>
      </w:pPr>
    </w:p>
    <w:p w:rsidR="00D30A17" w:rsidRDefault="00D30A17">
      <w:pPr>
        <w:pStyle w:val="ConsPlusTitle"/>
        <w:jc w:val="center"/>
      </w:pPr>
      <w:bookmarkStart w:id="0" w:name="P31"/>
      <w:bookmarkEnd w:id="0"/>
      <w:r>
        <w:t>ПОРЯДОК</w:t>
      </w:r>
    </w:p>
    <w:p w:rsidR="00D30A17" w:rsidRDefault="00D30A17">
      <w:pPr>
        <w:pStyle w:val="ConsPlusTitle"/>
        <w:jc w:val="center"/>
      </w:pPr>
      <w:r>
        <w:t>ОРГАНИЗАЦИИ ОКАЗАНИЯ МЕДИЦИНСКОЙ ПОМОЩИ ВЗРОСЛЫМ</w:t>
      </w:r>
    </w:p>
    <w:p w:rsidR="00D30A17" w:rsidRDefault="00D30A17">
      <w:pPr>
        <w:pStyle w:val="ConsPlusTitle"/>
        <w:jc w:val="center"/>
      </w:pPr>
      <w:r>
        <w:t>БОЛЬНЫМ ПРИ ИНФЕКЦИОННЫХ ЗАБОЛЕВАНИЯХ НА ТЕРРИТОРИИ</w:t>
      </w:r>
    </w:p>
    <w:p w:rsidR="00D30A17" w:rsidRDefault="00D30A17">
      <w:pPr>
        <w:pStyle w:val="ConsPlusTitle"/>
        <w:jc w:val="center"/>
      </w:pPr>
      <w:r>
        <w:t>НОВГОРОДСКОЙ ОБЛАСТИ</w:t>
      </w:r>
    </w:p>
    <w:p w:rsidR="00D30A17" w:rsidRDefault="00D30A17">
      <w:pPr>
        <w:pStyle w:val="ConsPlusNormal"/>
        <w:jc w:val="both"/>
      </w:pPr>
    </w:p>
    <w:p w:rsidR="00D30A17" w:rsidRDefault="00D30A17">
      <w:pPr>
        <w:pStyle w:val="ConsPlusNormal"/>
        <w:ind w:firstLine="540"/>
        <w:jc w:val="both"/>
      </w:pPr>
      <w:r>
        <w:t>1. Общие положения.</w:t>
      </w:r>
    </w:p>
    <w:p w:rsidR="00D30A17" w:rsidRDefault="00D30A17">
      <w:pPr>
        <w:pStyle w:val="ConsPlusNormal"/>
        <w:spacing w:before="220"/>
        <w:ind w:firstLine="540"/>
        <w:jc w:val="both"/>
      </w:pPr>
      <w:r>
        <w:t>1.1. Настоящий Порядок регулирует вопросы оказания медицинской помощи взрослым больным при инфекционных заболеваниях в медицинских организациях Новгородской области.</w:t>
      </w:r>
    </w:p>
    <w:p w:rsidR="00D30A17" w:rsidRDefault="00D30A17">
      <w:pPr>
        <w:pStyle w:val="ConsPlusNormal"/>
        <w:spacing w:before="220"/>
        <w:ind w:firstLine="540"/>
        <w:jc w:val="both"/>
      </w:pPr>
      <w:r>
        <w:t xml:space="preserve">Медицинская помощь организуется и оказывается с учетом требований </w:t>
      </w:r>
      <w:hyperlink r:id="rId6">
        <w:r>
          <w:rPr>
            <w:color w:val="0000FF"/>
          </w:rPr>
          <w:t>статьи 37</w:t>
        </w:r>
      </w:hyperlink>
      <w:r>
        <w:t xml:space="preserve"> Федерального закона от 21 ноября 2011 года N 323-ФЗ "Об основах охраны здоровья граждан в Российской Федерации".</w:t>
      </w:r>
    </w:p>
    <w:p w:rsidR="00D30A17" w:rsidRDefault="00D30A17">
      <w:pPr>
        <w:pStyle w:val="ConsPlusNormal"/>
        <w:spacing w:before="220"/>
        <w:ind w:firstLine="540"/>
        <w:jc w:val="both"/>
      </w:pPr>
      <w:r>
        <w:t>1.2. Медицинская помощь взрослым больным при инфекционных заболеваниях населению Новгородской области (далее - медицинская помощь) оказывается в виде:</w:t>
      </w:r>
    </w:p>
    <w:p w:rsidR="00D30A17" w:rsidRDefault="00D30A17">
      <w:pPr>
        <w:pStyle w:val="ConsPlusNormal"/>
        <w:spacing w:before="220"/>
        <w:ind w:firstLine="540"/>
        <w:jc w:val="both"/>
      </w:pPr>
      <w:r>
        <w:t>первичной медико-санитарной помощи;</w:t>
      </w:r>
    </w:p>
    <w:p w:rsidR="00D30A17" w:rsidRDefault="00D30A17">
      <w:pPr>
        <w:pStyle w:val="ConsPlusNormal"/>
        <w:spacing w:before="220"/>
        <w:ind w:firstLine="540"/>
        <w:jc w:val="both"/>
      </w:pPr>
      <w:r>
        <w:t>скорой, в том числе скорой специализированной, медицинской помощи;</w:t>
      </w:r>
    </w:p>
    <w:p w:rsidR="00D30A17" w:rsidRDefault="00D30A17">
      <w:pPr>
        <w:pStyle w:val="ConsPlusNormal"/>
        <w:spacing w:before="220"/>
        <w:ind w:firstLine="540"/>
        <w:jc w:val="both"/>
      </w:pPr>
      <w:r>
        <w:t>специализированной, в том числе высокотехнологичной, медицинской помощи;</w:t>
      </w:r>
    </w:p>
    <w:p w:rsidR="00D30A17" w:rsidRDefault="00D30A17">
      <w:pPr>
        <w:pStyle w:val="ConsPlusNormal"/>
        <w:spacing w:before="220"/>
        <w:ind w:firstLine="540"/>
        <w:jc w:val="both"/>
      </w:pPr>
      <w:r>
        <w:t>паллиативной медицинской помощи.</w:t>
      </w:r>
    </w:p>
    <w:p w:rsidR="00D30A17" w:rsidRDefault="00D30A17">
      <w:pPr>
        <w:pStyle w:val="ConsPlusNormal"/>
        <w:spacing w:before="220"/>
        <w:ind w:firstLine="540"/>
        <w:jc w:val="both"/>
      </w:pPr>
      <w:r>
        <w:t>1.3. Медицинская помощь оказывается в следующих условиях:</w:t>
      </w:r>
    </w:p>
    <w:p w:rsidR="00D30A17" w:rsidRDefault="00D30A17">
      <w:pPr>
        <w:pStyle w:val="ConsPlusNormal"/>
        <w:spacing w:before="220"/>
        <w:ind w:firstLine="540"/>
        <w:jc w:val="both"/>
      </w:pPr>
      <w: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30A17" w:rsidRDefault="00D30A17">
      <w:pPr>
        <w:pStyle w:val="ConsPlusNormal"/>
        <w:spacing w:before="220"/>
        <w:ind w:firstLine="540"/>
        <w:jc w:val="both"/>
      </w:pPr>
      <w:r>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D30A17" w:rsidRDefault="00D30A17">
      <w:pPr>
        <w:pStyle w:val="ConsPlusNormal"/>
        <w:spacing w:before="220"/>
        <w:ind w:firstLine="540"/>
        <w:jc w:val="both"/>
      </w:pPr>
      <w: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D30A17" w:rsidRDefault="00D30A17">
      <w:pPr>
        <w:pStyle w:val="ConsPlusNormal"/>
        <w:spacing w:before="220"/>
        <w:ind w:firstLine="540"/>
        <w:jc w:val="both"/>
      </w:pPr>
      <w:r>
        <w:t>стационарно (в условиях, обеспечивающих круглосуточное медицинское наблюдение и лечение).</w:t>
      </w:r>
    </w:p>
    <w:p w:rsidR="00D30A17" w:rsidRDefault="00D30A17">
      <w:pPr>
        <w:pStyle w:val="ConsPlusNormal"/>
        <w:spacing w:before="220"/>
        <w:ind w:firstLine="540"/>
        <w:jc w:val="both"/>
      </w:pPr>
      <w:r>
        <w:t xml:space="preserve">1.4. </w:t>
      </w:r>
      <w:proofErr w:type="gramStart"/>
      <w:r>
        <w:t>В рамках скорой, в том числе скорой специализированной, медицинской помощи медицинская помощь взрослым больным при инфекционных заболеваниях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и включает мероприятия по устранению угрожающих жизни состояний с последующей медицинской эвакуацией в медицинскую организацию, оказывающую стационарную медицинскую помощь больным инфекционными заболеваниями.</w:t>
      </w:r>
      <w:proofErr w:type="gramEnd"/>
    </w:p>
    <w:p w:rsidR="00D30A17" w:rsidRDefault="00D30A17">
      <w:pPr>
        <w:pStyle w:val="ConsPlusNormal"/>
        <w:spacing w:before="220"/>
        <w:ind w:firstLine="540"/>
        <w:jc w:val="both"/>
      </w:pPr>
      <w:r>
        <w:t xml:space="preserve">1.5. </w:t>
      </w:r>
      <w:proofErr w:type="gramStart"/>
      <w:r>
        <w:t xml:space="preserve">Взрослым больным при инфекционных заболеваниях, не представляющим опасность </w:t>
      </w:r>
      <w:r>
        <w:lastRenderedPageBreak/>
        <w:t>для окружающих, легкой степени или при подозрении на такие заболевания медицинская помощь оказывается в виде первичной медико-санитарной помощи в амбулаторных условиях врачами-терапевтами, врачами-терапевтами участковыми, врачами общей практики и врачами-специалистами, которые проводят комплекс лечебно-диагностических мероприятий, в том числе направленных на установление возбудителя инфекционных заболеваний и проведение первичных противоэпидемических мероприятий, осуществляемых медицинскими работниками медицинской</w:t>
      </w:r>
      <w:proofErr w:type="gramEnd"/>
      <w:r>
        <w:t xml:space="preserve"> организации.</w:t>
      </w:r>
    </w:p>
    <w:p w:rsidR="00D30A17" w:rsidRDefault="00D30A17">
      <w:pPr>
        <w:pStyle w:val="ConsPlusNormal"/>
        <w:spacing w:before="220"/>
        <w:ind w:firstLine="540"/>
        <w:jc w:val="both"/>
      </w:pPr>
      <w:r>
        <w:t>1.6. Специализированная помощь взрослым больным при инфекционных заболеваниях оказывается в медицинских организациях или их структурных подразделениях, оказывающих специализированную медицинскую помощь, в том числе в инфекционных отделениях многопрофильных больниц и инфекционных больницах.</w:t>
      </w:r>
    </w:p>
    <w:p w:rsidR="00D30A17" w:rsidRDefault="00D30A17">
      <w:pPr>
        <w:pStyle w:val="ConsPlusNormal"/>
        <w:spacing w:before="220"/>
        <w:ind w:firstLine="540"/>
        <w:jc w:val="both"/>
      </w:pPr>
      <w:r>
        <w:t xml:space="preserve">1.7. </w:t>
      </w:r>
      <w:proofErr w:type="gramStart"/>
      <w:r>
        <w:t>Оказание медицинской помощи в стационарных условиях взрослым больным при инфекционных заболеваниях осуществляется по медицинским показаниям - в случаях тяжелого и среднетяжелого течения инфекционного заболевания, отсутствия возможности установить диагноз в амбулаторных условиях, наличия необходимости проведения дополнительных лабораторных и инструментальных методов исследования для проведения дифференциальной диагностики, отсутствия клинического эффекта от проводимой терапии в амбулаторных условиях, а также по эпидемиологическим показаниям в соответствии с</w:t>
      </w:r>
      <w:proofErr w:type="gramEnd"/>
      <w:r>
        <w:t xml:space="preserve"> действующим санитарным законодательством.</w:t>
      </w:r>
    </w:p>
    <w:p w:rsidR="00D30A17" w:rsidRDefault="00D30A17">
      <w:pPr>
        <w:pStyle w:val="ConsPlusNormal"/>
        <w:spacing w:before="220"/>
        <w:ind w:firstLine="540"/>
        <w:jc w:val="both"/>
      </w:pPr>
      <w:r>
        <w:t>1.8. Лечение взрослым больным при инфекционных заболеваниях в условиях стационара осуществляется по направлению врача терапевта, врача-терапевта участкового, врача общей практики (семейного врача), врача скорой медицинской помощи, врача-инфекциониста, врачей-специалистов, выявивших инфекционное заболевание.</w:t>
      </w:r>
    </w:p>
    <w:p w:rsidR="00D30A17" w:rsidRDefault="00D30A17">
      <w:pPr>
        <w:pStyle w:val="ConsPlusNormal"/>
        <w:spacing w:before="220"/>
        <w:ind w:firstLine="540"/>
        <w:jc w:val="both"/>
      </w:pPr>
      <w:r>
        <w:t>1.9. Оказание медицинской помощи в стационарных условиях взрослым больным при инфекционных заболеваниях при наличии медицинских показаний, указанных в абзаце первом настоящего пункта, возможно также при самообращении больного инфекционными заболеваниями.</w:t>
      </w:r>
    </w:p>
    <w:p w:rsidR="00D30A17" w:rsidRDefault="00D30A17">
      <w:pPr>
        <w:pStyle w:val="ConsPlusNormal"/>
        <w:spacing w:before="220"/>
        <w:ind w:firstLine="540"/>
        <w:jc w:val="both"/>
      </w:pPr>
      <w:r>
        <w:t>2. На территории Новгородской области медицинская помощь оказывается в разрезе уровней системы медицинских организаций.</w:t>
      </w:r>
    </w:p>
    <w:p w:rsidR="00D30A17" w:rsidRDefault="00D30A17">
      <w:pPr>
        <w:pStyle w:val="ConsPlusNormal"/>
        <w:spacing w:before="220"/>
        <w:ind w:firstLine="540"/>
        <w:jc w:val="both"/>
      </w:pPr>
      <w:r>
        <w:t>К первому уровню оказания медицинской помощи относятся медицинские организации:</w:t>
      </w:r>
    </w:p>
    <w:p w:rsidR="00D30A17" w:rsidRDefault="00D30A17">
      <w:pPr>
        <w:pStyle w:val="ConsPlusNormal"/>
        <w:spacing w:before="220"/>
        <w:ind w:firstLine="540"/>
        <w:jc w:val="both"/>
      </w:pPr>
      <w:proofErr w:type="gramStart"/>
      <w:r>
        <w:t>ГОБУЗ "Новгородская ЦРБ", Батецкая больница ГОБУЗ "Новгородская ЦРБ", ГОБУЗ "</w:t>
      </w:r>
      <w:proofErr w:type="spellStart"/>
      <w:r>
        <w:t>Шимская</w:t>
      </w:r>
      <w:proofErr w:type="spellEnd"/>
      <w:r>
        <w:t xml:space="preserve"> ЦРБ", ГОБУЗ "</w:t>
      </w:r>
      <w:proofErr w:type="spellStart"/>
      <w:r>
        <w:t>Чудовская</w:t>
      </w:r>
      <w:proofErr w:type="spellEnd"/>
      <w:r>
        <w:t xml:space="preserve"> ЦРБ", ГОБУЗ "</w:t>
      </w:r>
      <w:proofErr w:type="spellStart"/>
      <w:r>
        <w:t>Маловишерская</w:t>
      </w:r>
      <w:proofErr w:type="spellEnd"/>
      <w:r>
        <w:t xml:space="preserve"> ЦРБ", ГОБУЗ "</w:t>
      </w:r>
      <w:proofErr w:type="spellStart"/>
      <w:r>
        <w:t>Крестецкая</w:t>
      </w:r>
      <w:proofErr w:type="spellEnd"/>
      <w:r>
        <w:t xml:space="preserve"> ЦРБ", ГОБУЗ "</w:t>
      </w:r>
      <w:proofErr w:type="spellStart"/>
      <w:r>
        <w:t>Солецкая</w:t>
      </w:r>
      <w:proofErr w:type="spellEnd"/>
      <w:r>
        <w:t xml:space="preserve"> ЦРБ", ГОБУЗ "</w:t>
      </w:r>
      <w:proofErr w:type="spellStart"/>
      <w:r>
        <w:t>Демянская</w:t>
      </w:r>
      <w:proofErr w:type="spellEnd"/>
      <w:r>
        <w:t xml:space="preserve"> ЦРБ", ГОБУЗ "</w:t>
      </w:r>
      <w:proofErr w:type="spellStart"/>
      <w:r>
        <w:t>Марёвская</w:t>
      </w:r>
      <w:proofErr w:type="spellEnd"/>
      <w:r>
        <w:t xml:space="preserve"> ЦРБ", </w:t>
      </w:r>
      <w:proofErr w:type="spellStart"/>
      <w:r>
        <w:t>Мошенская</w:t>
      </w:r>
      <w:proofErr w:type="spellEnd"/>
      <w:r>
        <w:t xml:space="preserve"> больница ГОБУЗ "</w:t>
      </w:r>
      <w:proofErr w:type="spellStart"/>
      <w:r>
        <w:t>Боровичской</w:t>
      </w:r>
      <w:proofErr w:type="spellEnd"/>
      <w:r>
        <w:t xml:space="preserve"> ЦРБ", ГОБУЗ "Зарубинская ЦРБ", ГОБУЗ "</w:t>
      </w:r>
      <w:proofErr w:type="spellStart"/>
      <w:r>
        <w:t>Окуловская</w:t>
      </w:r>
      <w:proofErr w:type="spellEnd"/>
      <w:r>
        <w:t xml:space="preserve"> ЦРБ", ОАУЗ "</w:t>
      </w:r>
      <w:proofErr w:type="spellStart"/>
      <w:r>
        <w:t>Хвойнинская</w:t>
      </w:r>
      <w:proofErr w:type="spellEnd"/>
      <w:r>
        <w:t xml:space="preserve"> ЦРБ", </w:t>
      </w:r>
      <w:proofErr w:type="spellStart"/>
      <w:r>
        <w:t>Парфинский</w:t>
      </w:r>
      <w:proofErr w:type="spellEnd"/>
      <w:r>
        <w:t xml:space="preserve"> и </w:t>
      </w:r>
      <w:proofErr w:type="spellStart"/>
      <w:r>
        <w:t>Волотовский</w:t>
      </w:r>
      <w:proofErr w:type="spellEnd"/>
      <w:r>
        <w:t xml:space="preserve"> филиалы ГОБУЗ Старорусская ЦРБ, ОАУЗ "</w:t>
      </w:r>
      <w:proofErr w:type="spellStart"/>
      <w:r>
        <w:t>Поддорская</w:t>
      </w:r>
      <w:proofErr w:type="spellEnd"/>
      <w:r>
        <w:t xml:space="preserve"> ЦРБ", Холмский филиал ОАУЗ "</w:t>
      </w:r>
      <w:proofErr w:type="spellStart"/>
      <w:r>
        <w:t>Поддорская</w:t>
      </w:r>
      <w:proofErr w:type="spellEnd"/>
      <w:r>
        <w:t xml:space="preserve"> ЦРБ", ГОБУЗ "Центральная</w:t>
      </w:r>
      <w:proofErr w:type="gramEnd"/>
      <w:r>
        <w:t xml:space="preserve"> городская клиническая больница", ГОБУЗ "</w:t>
      </w:r>
      <w:proofErr w:type="spellStart"/>
      <w:r>
        <w:t>Пестовская</w:t>
      </w:r>
      <w:proofErr w:type="spellEnd"/>
      <w:r>
        <w:t xml:space="preserve"> ЦРБ".</w:t>
      </w:r>
    </w:p>
    <w:p w:rsidR="00D30A17" w:rsidRDefault="00D30A17">
      <w:pPr>
        <w:pStyle w:val="ConsPlusNormal"/>
        <w:spacing w:before="220"/>
        <w:ind w:firstLine="540"/>
        <w:jc w:val="both"/>
      </w:pPr>
      <w:r>
        <w:t>Ко второму уровню оказания медицинской помощи населению с инфекционными заболеваниями относятся медицинские организации:</w:t>
      </w:r>
    </w:p>
    <w:p w:rsidR="00D30A17" w:rsidRDefault="00D30A17">
      <w:pPr>
        <w:pStyle w:val="ConsPlusNormal"/>
        <w:spacing w:before="220"/>
        <w:ind w:firstLine="540"/>
        <w:jc w:val="both"/>
      </w:pPr>
      <w:r>
        <w:t>ГОБУЗ "</w:t>
      </w:r>
      <w:proofErr w:type="spellStart"/>
      <w:r>
        <w:t>Боровичская</w:t>
      </w:r>
      <w:proofErr w:type="spellEnd"/>
      <w:r>
        <w:t xml:space="preserve"> ЦРБ", ГОБУЗ Старорусская ЦРБ, </w:t>
      </w:r>
      <w:proofErr w:type="gramStart"/>
      <w:r>
        <w:t>Валдайский</w:t>
      </w:r>
      <w:proofErr w:type="gramEnd"/>
      <w:r>
        <w:t xml:space="preserve"> ММЦ ФГБУ СЗОНКЦ им. </w:t>
      </w:r>
      <w:proofErr w:type="spellStart"/>
      <w:r>
        <w:t>Л.Г.Соколова</w:t>
      </w:r>
      <w:proofErr w:type="spellEnd"/>
      <w:r>
        <w:t xml:space="preserve"> ФМБА России.</w:t>
      </w:r>
    </w:p>
    <w:p w:rsidR="00D30A17" w:rsidRDefault="00D30A17">
      <w:pPr>
        <w:pStyle w:val="ConsPlusNormal"/>
        <w:spacing w:before="220"/>
        <w:ind w:firstLine="540"/>
        <w:jc w:val="both"/>
      </w:pPr>
      <w:r>
        <w:t>К третьему уровню оказания медицинской помощи населению с инфекционными заболеваниями относятся медицинские организации:</w:t>
      </w:r>
    </w:p>
    <w:p w:rsidR="00D30A17" w:rsidRDefault="00D30A17">
      <w:pPr>
        <w:pStyle w:val="ConsPlusNormal"/>
        <w:spacing w:before="220"/>
        <w:ind w:firstLine="540"/>
        <w:jc w:val="both"/>
      </w:pPr>
      <w:r>
        <w:t>ГОБУЗ "Новгородская областная инфекционная больница".</w:t>
      </w:r>
    </w:p>
    <w:p w:rsidR="00D30A17" w:rsidRDefault="00D30A17">
      <w:pPr>
        <w:pStyle w:val="ConsPlusNormal"/>
        <w:spacing w:before="220"/>
        <w:ind w:firstLine="540"/>
        <w:jc w:val="both"/>
      </w:pPr>
      <w:r>
        <w:lastRenderedPageBreak/>
        <w:t>3. Организация оказания первичной медико-санитарной помощи взрослым больным при инфекционных заболеваниях.</w:t>
      </w:r>
    </w:p>
    <w:p w:rsidR="00D30A17" w:rsidRDefault="00D30A17">
      <w:pPr>
        <w:pStyle w:val="ConsPlusNormal"/>
        <w:spacing w:before="220"/>
        <w:ind w:firstLine="540"/>
        <w:jc w:val="both"/>
      </w:pPr>
      <w:r>
        <w:t>Первичная медико-санитарная помощь взрослым больным при инфекционных заболеваниях оказывается в амбулаторных условиях:</w:t>
      </w:r>
    </w:p>
    <w:p w:rsidR="00D30A17" w:rsidRDefault="00D30A17">
      <w:pPr>
        <w:pStyle w:val="ConsPlusNormal"/>
        <w:spacing w:before="220"/>
        <w:ind w:firstLine="540"/>
        <w:jc w:val="both"/>
      </w:pPr>
      <w:r>
        <w:t>3.1. В медицинских организациях первого и второго уровня в случае легкого течения инфекционного заболевания, не требующего лечения в стационарных условиях.</w:t>
      </w:r>
    </w:p>
    <w:p w:rsidR="00D30A17" w:rsidRDefault="00D30A17">
      <w:pPr>
        <w:pStyle w:val="ConsPlusNormal"/>
        <w:spacing w:before="220"/>
        <w:ind w:firstLine="540"/>
        <w:jc w:val="both"/>
      </w:pPr>
      <w:r>
        <w:t>3.2. В консультативно-диагностическом кабинете ГОБУЗ "Новгородская областная инфекционная больница" (по направлениям врачей-инфекционистов, участковых терапевтов, педиатров, врачей общей практики) - пациентам с хроническими вирусными гепатитами, пациентам с впервые выявленными маркерами хронических вирусных гепатитов.</w:t>
      </w:r>
    </w:p>
    <w:p w:rsidR="00D30A17" w:rsidRDefault="00D30A17">
      <w:pPr>
        <w:pStyle w:val="ConsPlusNormal"/>
        <w:spacing w:before="220"/>
        <w:ind w:firstLine="540"/>
        <w:jc w:val="both"/>
      </w:pPr>
      <w:r>
        <w:t>4. Организация оказания специализированной, в том числе высокотехнологичной, медицинской помощи взрослым больным при инфекционных заболеваниях.</w:t>
      </w:r>
    </w:p>
    <w:p w:rsidR="00D30A17" w:rsidRDefault="00D30A17">
      <w:pPr>
        <w:pStyle w:val="ConsPlusNormal"/>
        <w:spacing w:before="220"/>
        <w:ind w:firstLine="540"/>
        <w:jc w:val="both"/>
      </w:pPr>
      <w:r>
        <w:t>Специализированная, в том числе высокотехнологичная, медицинская помощь взрослым больным при инфекционных заболеваниях оказывается в медицинских организациях второго и третьего уровней в круглосуточном стационаре и условиях дневного стационара.</w:t>
      </w:r>
    </w:p>
    <w:p w:rsidR="00D30A17" w:rsidRDefault="00D30A17">
      <w:pPr>
        <w:pStyle w:val="ConsPlusNormal"/>
        <w:spacing w:before="220"/>
        <w:ind w:firstLine="540"/>
        <w:jc w:val="both"/>
      </w:pPr>
      <w:r>
        <w:t>4.1. ГОБУЗ "</w:t>
      </w:r>
      <w:proofErr w:type="spellStart"/>
      <w:r>
        <w:t>Боровичская</w:t>
      </w:r>
      <w:proofErr w:type="spellEnd"/>
      <w:r>
        <w:t xml:space="preserve"> ЦРБ", ГОБУЗ Старорусская ЦРБ, </w:t>
      </w:r>
      <w:proofErr w:type="gramStart"/>
      <w:r>
        <w:t>Валдайский</w:t>
      </w:r>
      <w:proofErr w:type="gramEnd"/>
      <w:r>
        <w:t xml:space="preserve"> ММЦ ФГБУ СЗОНКЦ им. </w:t>
      </w:r>
      <w:proofErr w:type="spellStart"/>
      <w:r>
        <w:t>Л.Г.Соколова</w:t>
      </w:r>
      <w:proofErr w:type="spellEnd"/>
      <w:r>
        <w:t xml:space="preserve"> ФМБА России.</w:t>
      </w:r>
    </w:p>
    <w:p w:rsidR="00D30A17" w:rsidRDefault="00D30A17">
      <w:pPr>
        <w:pStyle w:val="ConsPlusNormal"/>
        <w:spacing w:before="220"/>
        <w:ind w:firstLine="540"/>
        <w:jc w:val="both"/>
      </w:pPr>
      <w:r>
        <w:t>Госпитализации подлежат взрослые с острыми и хроническими инфекционными и паразитарными заболеваниями, требующие комплексного подхода к диагностике и лечению в условиях противоэпидемического режима, а также носители возбудителей инфекционных заболеваний.</w:t>
      </w:r>
    </w:p>
    <w:p w:rsidR="00D30A17" w:rsidRDefault="00D30A17">
      <w:pPr>
        <w:pStyle w:val="ConsPlusNormal"/>
        <w:spacing w:before="220"/>
        <w:ind w:firstLine="540"/>
        <w:jc w:val="both"/>
      </w:pPr>
      <w:r>
        <w:t>Лечению в круглосуточном стационаре подлежат взрослые пациенты:</w:t>
      </w:r>
    </w:p>
    <w:p w:rsidR="00D30A17" w:rsidRDefault="00D30A17">
      <w:pPr>
        <w:pStyle w:val="ConsPlusNormal"/>
        <w:spacing w:before="220"/>
        <w:ind w:firstLine="540"/>
        <w:jc w:val="both"/>
      </w:pPr>
      <w:r>
        <w:t>- в случаях среднетяжелого и тяжелого течения инфекционного заболевания, отсутствия возможности установить диагноз в амбулаторных условиях, наличии необходимости проведения лабораторных и инструментальных методов исследования для проведения дифференциальной диагностики, отсутствия клинического эффекта от проводимой терапии в амбулаторных условиях;</w:t>
      </w:r>
    </w:p>
    <w:p w:rsidR="00D30A17" w:rsidRDefault="00D30A17">
      <w:pPr>
        <w:pStyle w:val="ConsPlusNormal"/>
        <w:spacing w:before="220"/>
        <w:ind w:firstLine="540"/>
        <w:jc w:val="both"/>
      </w:pPr>
      <w:r>
        <w:t>- в случаях легкого течения инфекционного заболевания или носительства возбудителя инфекционного заболевания - по эпидемиологическим показаниям;</w:t>
      </w:r>
    </w:p>
    <w:p w:rsidR="00D30A17" w:rsidRDefault="00D30A17">
      <w:pPr>
        <w:pStyle w:val="ConsPlusNormal"/>
        <w:spacing w:before="220"/>
        <w:ind w:firstLine="540"/>
        <w:jc w:val="both"/>
      </w:pPr>
      <w:r>
        <w:t xml:space="preserve">- медицинская помощь взрослым больным при инфекционных заболеваниях с </w:t>
      </w:r>
      <w:proofErr w:type="spellStart"/>
      <w:r>
        <w:t>жизнеугрожающими</w:t>
      </w:r>
      <w:proofErr w:type="spellEnd"/>
      <w:r>
        <w:t xml:space="preserve"> состояниями, в том числе с инфекционно-токсическим, </w:t>
      </w:r>
      <w:proofErr w:type="spellStart"/>
      <w:r>
        <w:t>гиповолемическим</w:t>
      </w:r>
      <w:proofErr w:type="spellEnd"/>
      <w:r>
        <w:t xml:space="preserve"> шоком, отеком-набуханием головного мозга, острыми почечной, печеночной, </w:t>
      </w:r>
      <w:proofErr w:type="gramStart"/>
      <w:r>
        <w:t>сердечно-сосудистой</w:t>
      </w:r>
      <w:proofErr w:type="gramEnd"/>
      <w:r>
        <w:t>, дыхательной недостаточностями оказывается в реанимационных отделениях медицинских организаций с соблюдением установленных санитарно-противоэпидемических норм. После устранения угрожающих жизни состояний - медицинская эвакуация в ГОБУЗ "Новгородская областная инфекционная больница".</w:t>
      </w:r>
    </w:p>
    <w:p w:rsidR="00D30A17" w:rsidRDefault="00D30A17">
      <w:pPr>
        <w:pStyle w:val="ConsPlusNormal"/>
        <w:spacing w:before="220"/>
        <w:ind w:firstLine="540"/>
        <w:jc w:val="both"/>
      </w:pPr>
      <w:r>
        <w:t>Взрослые пациенты при тяжелом течении инфекционных заболеваний, в случае транспортабельности, госпитализируются в ГОБУЗ "Новгородская областная инфекционная больница" по согласованию с главным врачом ГОБУЗ "Новгородская областная инфекционная больница".</w:t>
      </w:r>
    </w:p>
    <w:p w:rsidR="00D30A17" w:rsidRDefault="00D30A17">
      <w:pPr>
        <w:pStyle w:val="ConsPlusNormal"/>
        <w:spacing w:before="220"/>
        <w:ind w:firstLine="540"/>
        <w:jc w:val="both"/>
      </w:pPr>
      <w:r>
        <w:t>4.2. ГОБУЗ "Новгородская областная инфекционная больница".</w:t>
      </w:r>
    </w:p>
    <w:p w:rsidR="00D30A17" w:rsidRDefault="00D30A17">
      <w:pPr>
        <w:pStyle w:val="ConsPlusNormal"/>
        <w:spacing w:before="220"/>
        <w:ind w:firstLine="540"/>
        <w:jc w:val="both"/>
      </w:pPr>
      <w:r>
        <w:t xml:space="preserve">Госпитализируются взрослые с острыми и хроническими инфекционными и паразитарными заболеваниями, требующими комплексного подхода к диагностике и лечению в условиях </w:t>
      </w:r>
      <w:r>
        <w:lastRenderedPageBreak/>
        <w:t>противоэпидемического режима, а также носители возбудителей инфекционных заболеваний.</w:t>
      </w:r>
    </w:p>
    <w:p w:rsidR="00D30A17" w:rsidRDefault="00D30A17">
      <w:pPr>
        <w:pStyle w:val="ConsPlusNormal"/>
        <w:spacing w:before="220"/>
        <w:ind w:firstLine="540"/>
        <w:jc w:val="both"/>
      </w:pPr>
      <w:r>
        <w:t>Лечению в круглосуточном стационаре подлежат взрослые пациенты:</w:t>
      </w:r>
    </w:p>
    <w:p w:rsidR="00D30A17" w:rsidRDefault="00D30A17">
      <w:pPr>
        <w:pStyle w:val="ConsPlusNormal"/>
        <w:spacing w:before="220"/>
        <w:ind w:firstLine="540"/>
        <w:jc w:val="both"/>
      </w:pPr>
      <w:r>
        <w:t>- в случаях среднетяжелого и тяжелого течения инфекционного заболевания, отсутствия возможности установить диагноз в амбулаторных условиях, наличии необходимости проведения лабораторных и инструментальных методов исследования для проведения дифференциальной диагностики, отсутствия клинического эффекта от проводимой терапии в амбулаторных условиях;</w:t>
      </w:r>
    </w:p>
    <w:p w:rsidR="00D30A17" w:rsidRDefault="00D30A17">
      <w:pPr>
        <w:pStyle w:val="ConsPlusNormal"/>
        <w:spacing w:before="220"/>
        <w:ind w:firstLine="540"/>
        <w:jc w:val="both"/>
      </w:pPr>
      <w:r>
        <w:t>- в случаях легкого течения инфекционного заболевания или носительства возбудителя инфекционного заболевания - по эпидемиологическим показаниям;</w:t>
      </w:r>
    </w:p>
    <w:p w:rsidR="00D30A17" w:rsidRDefault="00D30A17">
      <w:pPr>
        <w:pStyle w:val="ConsPlusNormal"/>
        <w:spacing w:before="220"/>
        <w:ind w:firstLine="540"/>
        <w:jc w:val="both"/>
      </w:pPr>
      <w:r>
        <w:t>- пациенты с неясным диагнозом, симптомами и отклонениями от нормы при подозрении на инфекционные заболевания для проведения дифференциальной диагностики;</w:t>
      </w:r>
    </w:p>
    <w:p w:rsidR="00D30A17" w:rsidRDefault="00D30A17">
      <w:pPr>
        <w:pStyle w:val="ConsPlusNormal"/>
        <w:spacing w:before="220"/>
        <w:ind w:firstLine="540"/>
        <w:jc w:val="both"/>
      </w:pPr>
      <w:r>
        <w:t xml:space="preserve">- больные инфекционными заболеваниями с </w:t>
      </w:r>
      <w:proofErr w:type="spellStart"/>
      <w:r>
        <w:t>жизнеугрожающими</w:t>
      </w:r>
      <w:proofErr w:type="spellEnd"/>
      <w:r>
        <w:t xml:space="preserve"> состояниями, в том числе с инфекционно-токсическим, </w:t>
      </w:r>
      <w:proofErr w:type="spellStart"/>
      <w:r>
        <w:t>гиповолемическим</w:t>
      </w:r>
      <w:proofErr w:type="spellEnd"/>
      <w:r>
        <w:t xml:space="preserve"> шоком, отеком-набуханием головного мозга, острыми почечной, печеночной, </w:t>
      </w:r>
      <w:proofErr w:type="gramStart"/>
      <w:r>
        <w:t>сердечно-сосудистой</w:t>
      </w:r>
      <w:proofErr w:type="gramEnd"/>
      <w:r>
        <w:t>, дыхательной недостаточностями, требующими оказания реанимационных мероприятий.</w:t>
      </w:r>
    </w:p>
    <w:p w:rsidR="00D30A17" w:rsidRDefault="00D30A17">
      <w:pPr>
        <w:pStyle w:val="ConsPlusNormal"/>
        <w:spacing w:before="220"/>
        <w:ind w:firstLine="540"/>
        <w:jc w:val="both"/>
      </w:pPr>
      <w:r>
        <w:t xml:space="preserve">При необходимости использования дополнительных методов диагностики и лечения при отсутствии заразности </w:t>
      </w:r>
      <w:proofErr w:type="gramStart"/>
      <w:r>
        <w:t>возможна</w:t>
      </w:r>
      <w:proofErr w:type="gramEnd"/>
      <w:r>
        <w:t xml:space="preserve"> </w:t>
      </w:r>
      <w:proofErr w:type="spellStart"/>
      <w:r>
        <w:t>перегоспитализация</w:t>
      </w:r>
      <w:proofErr w:type="spellEnd"/>
      <w:r>
        <w:t xml:space="preserve"> в другие медицинские учреждения третьего уровня по согласованию с руководителем и врачом-специалистом.</w:t>
      </w:r>
    </w:p>
    <w:p w:rsidR="00D30A17" w:rsidRDefault="00D30A17">
      <w:pPr>
        <w:pStyle w:val="ConsPlusNormal"/>
        <w:spacing w:before="220"/>
        <w:ind w:firstLine="540"/>
        <w:jc w:val="both"/>
      </w:pPr>
      <w:r>
        <w:t>Лечению в условиях дневного стационара подлежат взрослые пациенты с хроническими вирусными гепатитами.</w:t>
      </w:r>
    </w:p>
    <w:p w:rsidR="00D30A17" w:rsidRDefault="00D30A17">
      <w:pPr>
        <w:pStyle w:val="ConsPlusNormal"/>
        <w:jc w:val="both"/>
      </w:pPr>
    </w:p>
    <w:p w:rsidR="00D30A17" w:rsidRDefault="00D30A17">
      <w:pPr>
        <w:pStyle w:val="ConsPlusNormal"/>
        <w:jc w:val="both"/>
      </w:pPr>
    </w:p>
    <w:p w:rsidR="00D30A17" w:rsidRDefault="00D30A17">
      <w:pPr>
        <w:pStyle w:val="ConsPlusNormal"/>
        <w:jc w:val="both"/>
      </w:pPr>
    </w:p>
    <w:p w:rsidR="00D30A17" w:rsidRDefault="00D30A17">
      <w:pPr>
        <w:pStyle w:val="ConsPlusNormal"/>
        <w:jc w:val="both"/>
      </w:pPr>
    </w:p>
    <w:p w:rsidR="00D30A17" w:rsidRDefault="00D30A17">
      <w:pPr>
        <w:pStyle w:val="ConsPlusNormal"/>
        <w:jc w:val="both"/>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p>
    <w:p w:rsidR="00D30A17" w:rsidRDefault="00D30A17">
      <w:pPr>
        <w:pStyle w:val="ConsPlusNormal"/>
        <w:jc w:val="right"/>
        <w:outlineLvl w:val="0"/>
      </w:pPr>
      <w:bookmarkStart w:id="1" w:name="_GoBack"/>
      <w:bookmarkEnd w:id="1"/>
      <w:r>
        <w:lastRenderedPageBreak/>
        <w:t>Приложение N 2</w:t>
      </w:r>
    </w:p>
    <w:p w:rsidR="00D30A17" w:rsidRDefault="00D30A17">
      <w:pPr>
        <w:pStyle w:val="ConsPlusNormal"/>
        <w:jc w:val="right"/>
      </w:pPr>
      <w:r>
        <w:t>к приказу</w:t>
      </w:r>
    </w:p>
    <w:p w:rsidR="00D30A17" w:rsidRDefault="00D30A17">
      <w:pPr>
        <w:pStyle w:val="ConsPlusNormal"/>
        <w:jc w:val="right"/>
      </w:pPr>
      <w:r>
        <w:t>министерства здравоохранения</w:t>
      </w:r>
    </w:p>
    <w:p w:rsidR="00D30A17" w:rsidRDefault="00D30A17">
      <w:pPr>
        <w:pStyle w:val="ConsPlusNormal"/>
        <w:jc w:val="right"/>
      </w:pPr>
      <w:r>
        <w:t>Новгородской области</w:t>
      </w:r>
    </w:p>
    <w:p w:rsidR="00D30A17" w:rsidRDefault="00D30A17">
      <w:pPr>
        <w:pStyle w:val="ConsPlusNormal"/>
        <w:jc w:val="right"/>
      </w:pPr>
      <w:r>
        <w:t>от 03.11.2023 N 1206-д</w:t>
      </w:r>
    </w:p>
    <w:p w:rsidR="00D30A17" w:rsidRDefault="00D30A17">
      <w:pPr>
        <w:pStyle w:val="ConsPlusNormal"/>
        <w:jc w:val="both"/>
      </w:pPr>
    </w:p>
    <w:p w:rsidR="00D30A17" w:rsidRDefault="00D30A17">
      <w:pPr>
        <w:pStyle w:val="ConsPlusTitle"/>
        <w:jc w:val="center"/>
      </w:pPr>
      <w:bookmarkStart w:id="2" w:name="P95"/>
      <w:bookmarkEnd w:id="2"/>
      <w:r>
        <w:t>СХЕМА</w:t>
      </w:r>
    </w:p>
    <w:p w:rsidR="00D30A17" w:rsidRDefault="00D30A17">
      <w:pPr>
        <w:pStyle w:val="ConsPlusTitle"/>
        <w:jc w:val="center"/>
      </w:pPr>
      <w:r>
        <w:t>МАРШРУТИЗАЦИИ ПАЦИЕНТОВ ДЛЯ ОКАЗАНИЯ МЕДИЦИНСКОЙ ПОМОЩИ</w:t>
      </w:r>
    </w:p>
    <w:p w:rsidR="00D30A17" w:rsidRDefault="00D30A17">
      <w:pPr>
        <w:pStyle w:val="ConsPlusTitle"/>
        <w:jc w:val="center"/>
      </w:pPr>
      <w:r>
        <w:t>ВЗРОСЛОМУ НАСЕЛЕНИЮ ПО ПРОФИЛЮ "ИНФЕКЦИОННЫЕ БОЛЕЗНИ"</w:t>
      </w:r>
    </w:p>
    <w:p w:rsidR="00D30A17" w:rsidRDefault="00D30A17">
      <w:pPr>
        <w:pStyle w:val="ConsPlusTitle"/>
        <w:jc w:val="center"/>
      </w:pPr>
      <w:r>
        <w:t>НА ТЕРРИТОРИИ НОВГОРОДСКОЙ ОБЛАСТИ</w:t>
      </w:r>
    </w:p>
    <w:p w:rsidR="00D30A17" w:rsidRDefault="00D30A17">
      <w:pPr>
        <w:pStyle w:val="ConsPlusNormal"/>
        <w:jc w:val="both"/>
      </w:pPr>
    </w:p>
    <w:p w:rsidR="00D30A17" w:rsidRDefault="00D30A17">
      <w:pPr>
        <w:pStyle w:val="ConsPlusNonformat"/>
        <w:jc w:val="both"/>
      </w:pPr>
      <w:r>
        <w:t>┌──────────────────────┬───────────────────┬────────────────┬─────────────┐</w:t>
      </w:r>
    </w:p>
    <w:p w:rsidR="00D30A17" w:rsidRDefault="00D30A17">
      <w:pPr>
        <w:pStyle w:val="ConsPlusNonformat"/>
        <w:jc w:val="both"/>
      </w:pPr>
      <w:r>
        <w:t xml:space="preserve">│    Новгородский,     │    </w:t>
      </w:r>
      <w:proofErr w:type="spellStart"/>
      <w:r>
        <w:t>Мошенской</w:t>
      </w:r>
      <w:proofErr w:type="spellEnd"/>
      <w:r>
        <w:t xml:space="preserve">,     │  </w:t>
      </w:r>
      <w:proofErr w:type="spellStart"/>
      <w:r>
        <w:t>Поддорский</w:t>
      </w:r>
      <w:proofErr w:type="spellEnd"/>
      <w:r>
        <w:t xml:space="preserve">,   │  </w:t>
      </w:r>
      <w:proofErr w:type="spellStart"/>
      <w:r>
        <w:t>Демянский</w:t>
      </w:r>
      <w:proofErr w:type="spellEnd"/>
      <w:r>
        <w:t xml:space="preserve">  │</w:t>
      </w:r>
    </w:p>
    <w:p w:rsidR="00D30A17" w:rsidRDefault="00D30A17">
      <w:pPr>
        <w:pStyle w:val="ConsPlusNonformat"/>
        <w:jc w:val="both"/>
      </w:pPr>
      <w:r>
        <w:t xml:space="preserve">│  Батецкий, </w:t>
      </w:r>
      <w:proofErr w:type="spellStart"/>
      <w:r>
        <w:t>Шимский</w:t>
      </w:r>
      <w:proofErr w:type="spellEnd"/>
      <w:r>
        <w:t xml:space="preserve">,  │   </w:t>
      </w:r>
      <w:proofErr w:type="spellStart"/>
      <w:r>
        <w:t>Любытинский</w:t>
      </w:r>
      <w:proofErr w:type="spellEnd"/>
      <w:r>
        <w:t xml:space="preserve">,    │  </w:t>
      </w:r>
      <w:proofErr w:type="spellStart"/>
      <w:r>
        <w:t>Парфинский</w:t>
      </w:r>
      <w:proofErr w:type="spellEnd"/>
      <w:r>
        <w:t>,   │ Валдайский, │</w:t>
      </w:r>
    </w:p>
    <w:p w:rsidR="00D30A17" w:rsidRDefault="00D30A17">
      <w:pPr>
        <w:pStyle w:val="ConsPlusNonformat"/>
        <w:jc w:val="both"/>
      </w:pPr>
      <w:r>
        <w:t xml:space="preserve">│    </w:t>
      </w:r>
      <w:proofErr w:type="spellStart"/>
      <w:r>
        <w:t>Маловишерский</w:t>
      </w:r>
      <w:proofErr w:type="spellEnd"/>
      <w:r>
        <w:t xml:space="preserve">,    │    </w:t>
      </w:r>
      <w:proofErr w:type="spellStart"/>
      <w:r>
        <w:t>Окуловский</w:t>
      </w:r>
      <w:proofErr w:type="spellEnd"/>
      <w:r>
        <w:t xml:space="preserve">,    │ Старорусский,  │ </w:t>
      </w:r>
      <w:proofErr w:type="spellStart"/>
      <w:r>
        <w:t>Крестецкий</w:t>
      </w:r>
      <w:proofErr w:type="spellEnd"/>
      <w:r>
        <w:t xml:space="preserve">  │</w:t>
      </w:r>
    </w:p>
    <w:p w:rsidR="00D30A17" w:rsidRDefault="00D30A17">
      <w:pPr>
        <w:pStyle w:val="ConsPlusNonformat"/>
        <w:jc w:val="both"/>
      </w:pPr>
      <w:r>
        <w:t xml:space="preserve">│      </w:t>
      </w:r>
      <w:proofErr w:type="spellStart"/>
      <w:r>
        <w:t>Чудовский</w:t>
      </w:r>
      <w:proofErr w:type="spellEnd"/>
      <w:r>
        <w:t xml:space="preserve">       │   </w:t>
      </w:r>
      <w:proofErr w:type="spellStart"/>
      <w:r>
        <w:t>Боровичский</w:t>
      </w:r>
      <w:proofErr w:type="spellEnd"/>
      <w:r>
        <w:t>,    │    Холмский    │   районы,   │</w:t>
      </w:r>
    </w:p>
    <w:p w:rsidR="00D30A17" w:rsidRDefault="00D30A17">
      <w:pPr>
        <w:pStyle w:val="ConsPlusNonformat"/>
        <w:jc w:val="both"/>
      </w:pPr>
      <w:r>
        <w:t xml:space="preserve">│    муниципальные     │    </w:t>
      </w:r>
      <w:proofErr w:type="spellStart"/>
      <w:r>
        <w:t>Пестовский</w:t>
      </w:r>
      <w:proofErr w:type="spellEnd"/>
      <w:r>
        <w:t xml:space="preserve">     │ муниципальные  │  </w:t>
      </w:r>
      <w:proofErr w:type="spellStart"/>
      <w:r>
        <w:t>Марёвский</w:t>
      </w:r>
      <w:proofErr w:type="spellEnd"/>
      <w:r>
        <w:t xml:space="preserve">  │</w:t>
      </w:r>
    </w:p>
    <w:p w:rsidR="00D30A17" w:rsidRDefault="00D30A17">
      <w:pPr>
        <w:pStyle w:val="ConsPlusNonformat"/>
        <w:jc w:val="both"/>
      </w:pPr>
      <w:r>
        <w:t xml:space="preserve">│   районы, </w:t>
      </w:r>
      <w:proofErr w:type="spellStart"/>
      <w:r>
        <w:t>Солецкий</w:t>
      </w:r>
      <w:proofErr w:type="spellEnd"/>
      <w:r>
        <w:t xml:space="preserve">   │   муниципальные   │    районы,     │</w:t>
      </w:r>
      <w:proofErr w:type="gramStart"/>
      <w:r>
        <w:t>муниципальный</w:t>
      </w:r>
      <w:proofErr w:type="gramEnd"/>
      <w:r>
        <w:t>│</w:t>
      </w:r>
    </w:p>
    <w:p w:rsidR="00D30A17" w:rsidRDefault="00D30A17">
      <w:pPr>
        <w:pStyle w:val="ConsPlusNonformat"/>
        <w:jc w:val="both"/>
      </w:pPr>
      <w:r>
        <w:t xml:space="preserve">│ муниципальный округ, │районы, </w:t>
      </w:r>
      <w:proofErr w:type="spellStart"/>
      <w:r>
        <w:t>Хвойнинский</w:t>
      </w:r>
      <w:proofErr w:type="spellEnd"/>
      <w:r>
        <w:t xml:space="preserve">│  </w:t>
      </w:r>
      <w:proofErr w:type="spellStart"/>
      <w:r>
        <w:t>Волотовский</w:t>
      </w:r>
      <w:proofErr w:type="spellEnd"/>
      <w:r>
        <w:t xml:space="preserve">   │    округ    │</w:t>
      </w:r>
    </w:p>
    <w:p w:rsidR="00D30A17" w:rsidRDefault="00D30A17">
      <w:pPr>
        <w:pStyle w:val="ConsPlusNonformat"/>
        <w:jc w:val="both"/>
      </w:pPr>
      <w:r>
        <w:t>│ г. Великий Новгород  │муниципальный округ│ муниципальный  │             │</w:t>
      </w:r>
    </w:p>
    <w:p w:rsidR="00D30A17" w:rsidRDefault="00D30A17">
      <w:pPr>
        <w:pStyle w:val="ConsPlusNonformat"/>
        <w:jc w:val="both"/>
      </w:pPr>
      <w:r>
        <w:t>│                      │                   │     округ      │             │</w:t>
      </w:r>
    </w:p>
    <w:p w:rsidR="00D30A17" w:rsidRDefault="00D30A17">
      <w:pPr>
        <w:pStyle w:val="ConsPlusNonformat"/>
        <w:jc w:val="both"/>
      </w:pPr>
      <w:r>
        <w:t>└─────────┬────────────┴─────────┬─────────┴───────┬────────┴──────┬──────┘</w:t>
      </w:r>
    </w:p>
    <w:p w:rsidR="00D30A17" w:rsidRDefault="00D30A17">
      <w:pPr>
        <w:pStyle w:val="ConsPlusNonformat"/>
        <w:jc w:val="both"/>
      </w:pPr>
      <w:r>
        <w:t xml:space="preserve">          │                      │                 │               │</w:t>
      </w:r>
    </w:p>
    <w:p w:rsidR="00D30A17" w:rsidRDefault="00D30A17">
      <w:pPr>
        <w:pStyle w:val="ConsPlusNonformat"/>
        <w:jc w:val="both"/>
      </w:pPr>
      <w:r>
        <w:t xml:space="preserve">          \/                     \/                \/              \/</w:t>
      </w:r>
    </w:p>
    <w:p w:rsidR="00D30A17" w:rsidRDefault="00D30A17">
      <w:pPr>
        <w:pStyle w:val="ConsPlusNonformat"/>
        <w:jc w:val="both"/>
      </w:pPr>
      <w:r>
        <w:t>┌──────────────────────┬───────────────────┬────────────────┬─────────────┐</w:t>
      </w:r>
    </w:p>
    <w:p w:rsidR="00D30A17" w:rsidRDefault="00D30A17">
      <w:pPr>
        <w:pStyle w:val="ConsPlusNonformat"/>
        <w:jc w:val="both"/>
      </w:pPr>
      <w:r>
        <w:t>│  ГОБУЗ "Центральная  │ГОБУЗ "</w:t>
      </w:r>
      <w:proofErr w:type="spellStart"/>
      <w:r>
        <w:t>Боровичская</w:t>
      </w:r>
      <w:proofErr w:type="spellEnd"/>
      <w:r>
        <w:t xml:space="preserve"> │     ГОБУЗ      │ Валдайский  │</w:t>
      </w:r>
    </w:p>
    <w:p w:rsidR="00D30A17" w:rsidRDefault="00D30A17">
      <w:pPr>
        <w:pStyle w:val="ConsPlusNonformat"/>
        <w:jc w:val="both"/>
      </w:pPr>
      <w:r>
        <w:t>│</w:t>
      </w:r>
      <w:proofErr w:type="gramStart"/>
      <w:r>
        <w:t>городская</w:t>
      </w:r>
      <w:proofErr w:type="gramEnd"/>
      <w:r>
        <w:t xml:space="preserve"> клиническая │    центральная    │  Старорусская  │ филиал ММЦ  │</w:t>
      </w:r>
    </w:p>
    <w:p w:rsidR="00D30A17" w:rsidRDefault="00D30A17">
      <w:pPr>
        <w:pStyle w:val="ConsPlusNonformat"/>
        <w:jc w:val="both"/>
      </w:pPr>
      <w:r>
        <w:t>│      больница"       │    клиническая    │  центральная   │ ФГБУ СЗОНКЦ │</w:t>
      </w:r>
    </w:p>
    <w:p w:rsidR="00D30A17" w:rsidRDefault="00D30A17">
      <w:pPr>
        <w:pStyle w:val="ConsPlusNonformat"/>
        <w:jc w:val="both"/>
      </w:pPr>
      <w:r>
        <w:t>│                      │     больница"     │    районная    │     им.     │</w:t>
      </w:r>
    </w:p>
    <w:p w:rsidR="00D30A17" w:rsidRDefault="00D30A17">
      <w:pPr>
        <w:pStyle w:val="ConsPlusNonformat"/>
        <w:jc w:val="both"/>
      </w:pPr>
      <w:r>
        <w:t>│                      │                   │    больница    │</w:t>
      </w:r>
      <w:proofErr w:type="spellStart"/>
      <w:r>
        <w:t>Л.Г.Соколова</w:t>
      </w:r>
      <w:proofErr w:type="spellEnd"/>
      <w:r>
        <w:t xml:space="preserve"> │</w:t>
      </w:r>
    </w:p>
    <w:p w:rsidR="00D30A17" w:rsidRDefault="00D30A17">
      <w:pPr>
        <w:pStyle w:val="ConsPlusNonformat"/>
        <w:jc w:val="both"/>
      </w:pPr>
      <w:r>
        <w:t>│                      │                   │                │ ФМБА России │</w:t>
      </w:r>
    </w:p>
    <w:p w:rsidR="00D30A17" w:rsidRDefault="00D30A17">
      <w:pPr>
        <w:pStyle w:val="ConsPlusNonformat"/>
        <w:jc w:val="both"/>
      </w:pPr>
      <w:r>
        <w:t>└─────────┬────────────┴─────────┬─────────┴───────┬────────┴──────┬──────┘</w:t>
      </w:r>
    </w:p>
    <w:p w:rsidR="00D30A17" w:rsidRDefault="00D30A17">
      <w:pPr>
        <w:pStyle w:val="ConsPlusNonformat"/>
        <w:jc w:val="both"/>
      </w:pPr>
      <w:r>
        <w:t xml:space="preserve">          │                      │                 │               │</w:t>
      </w:r>
    </w:p>
    <w:p w:rsidR="00D30A17" w:rsidRDefault="00D30A17">
      <w:pPr>
        <w:pStyle w:val="ConsPlusNonformat"/>
        <w:jc w:val="both"/>
      </w:pPr>
      <w:r>
        <w:t xml:space="preserve">          \/                     \/                \/              \/</w:t>
      </w:r>
    </w:p>
    <w:p w:rsidR="00D30A17" w:rsidRDefault="00D30A17">
      <w:pPr>
        <w:pStyle w:val="ConsPlusNonformat"/>
        <w:jc w:val="both"/>
      </w:pPr>
      <w:r>
        <w:t>┌─────────────────────────────────────────────────────────────────────────┐</w:t>
      </w:r>
    </w:p>
    <w:p w:rsidR="00D30A17" w:rsidRDefault="00D30A17">
      <w:pPr>
        <w:pStyle w:val="ConsPlusNonformat"/>
        <w:jc w:val="both"/>
      </w:pPr>
      <w:r>
        <w:t>│           ГОБУЗ "Новгородская областная инфекционная больница"          │</w:t>
      </w:r>
    </w:p>
    <w:p w:rsidR="00D30A17" w:rsidRDefault="00D30A17">
      <w:pPr>
        <w:pStyle w:val="ConsPlusNonformat"/>
        <w:jc w:val="both"/>
      </w:pPr>
      <w:r>
        <w:t>└─────────────────────────────────────────────────────────────────────────┘</w:t>
      </w:r>
    </w:p>
    <w:p w:rsidR="00D30A17" w:rsidRDefault="00D30A17">
      <w:pPr>
        <w:pStyle w:val="ConsPlusNormal"/>
        <w:jc w:val="both"/>
      </w:pPr>
    </w:p>
    <w:p w:rsidR="00D30A17" w:rsidRDefault="00D30A17">
      <w:pPr>
        <w:pStyle w:val="ConsPlusNormal"/>
        <w:jc w:val="both"/>
      </w:pPr>
    </w:p>
    <w:p w:rsidR="00D30A17" w:rsidRDefault="00D30A17">
      <w:pPr>
        <w:pStyle w:val="ConsPlusNormal"/>
        <w:pBdr>
          <w:bottom w:val="single" w:sz="6" w:space="0" w:color="auto"/>
        </w:pBdr>
        <w:spacing w:before="100" w:after="100"/>
        <w:jc w:val="both"/>
        <w:rPr>
          <w:sz w:val="2"/>
          <w:szCs w:val="2"/>
        </w:rPr>
      </w:pPr>
    </w:p>
    <w:p w:rsidR="00E35578" w:rsidRDefault="00E35578"/>
    <w:sectPr w:rsidR="00E35578" w:rsidSect="00BC2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17"/>
    <w:rsid w:val="00D30A17"/>
    <w:rsid w:val="00E35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A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0A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0A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0A1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A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0A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0A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0A1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36343&amp;dst=351" TargetMode="External"/><Relationship Id="rId5" Type="http://schemas.openxmlformats.org/officeDocument/2006/relationships/hyperlink" Target="https://login.consultant.ru/link/?req=doc&amp;base=LAW&amp;n=35869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2095</Words>
  <Characters>11942</Characters>
  <Application>Microsoft Office Word</Application>
  <DocSecurity>0</DocSecurity>
  <Lines>99</Lines>
  <Paragraphs>28</Paragraphs>
  <ScaleCrop>false</ScaleCrop>
  <Company/>
  <LinksUpToDate>false</LinksUpToDate>
  <CharactersWithSpaces>14009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Правовой департамент</dc:creator>
  <cp:lastModifiedBy>Правовой департамент</cp:lastModifiedBy>
  <cp:revision>1</cp:revision>
  <dcterms:created xsi:type="dcterms:W3CDTF">2024-05-17T07:21:00Z</dcterms:created>
  <dcterms:modified xsi:type="dcterms:W3CDTF">2024-05-17T07:22:00Z</dcterms:modified>
</cp:coreProperties>
</file>