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BA1" w:rsidRDefault="00866BA1">
      <w:pPr>
        <w:pStyle w:val="ConsPlusTitle"/>
        <w:jc w:val="center"/>
        <w:outlineLvl w:val="0"/>
      </w:pPr>
      <w:r>
        <w:t>МИНИСТЕРСТВО ЗДРАВООХРАНЕНИЯ НОВГОРОДСКОЙ ОБЛАСТИ</w:t>
      </w:r>
    </w:p>
    <w:p w:rsidR="00866BA1" w:rsidRDefault="00866BA1">
      <w:pPr>
        <w:pStyle w:val="ConsPlusTitle"/>
        <w:jc w:val="center"/>
      </w:pPr>
    </w:p>
    <w:p w:rsidR="00866BA1" w:rsidRDefault="00866BA1">
      <w:pPr>
        <w:pStyle w:val="ConsPlusTitle"/>
        <w:jc w:val="center"/>
      </w:pPr>
      <w:r>
        <w:t>ПРИКАЗ</w:t>
      </w:r>
    </w:p>
    <w:p w:rsidR="00866BA1" w:rsidRDefault="00866BA1">
      <w:pPr>
        <w:pStyle w:val="ConsPlusTitle"/>
        <w:jc w:val="center"/>
      </w:pPr>
      <w:r>
        <w:t>от 18 марта 2024 г. N 257-Д</w:t>
      </w:r>
    </w:p>
    <w:p w:rsidR="00866BA1" w:rsidRDefault="00866BA1">
      <w:pPr>
        <w:pStyle w:val="ConsPlusTitle"/>
        <w:jc w:val="center"/>
      </w:pPr>
    </w:p>
    <w:p w:rsidR="00866BA1" w:rsidRDefault="00866BA1">
      <w:pPr>
        <w:pStyle w:val="ConsPlusTitle"/>
        <w:jc w:val="center"/>
      </w:pPr>
      <w:r>
        <w:t xml:space="preserve">О ПРОВЕДЕНИИ </w:t>
      </w:r>
      <w:proofErr w:type="gramStart"/>
      <w:r>
        <w:t>ПАТОЛОГО-АНАТОМИЧЕСКИХ</w:t>
      </w:r>
      <w:proofErr w:type="gramEnd"/>
      <w:r>
        <w:t xml:space="preserve"> ВСКРЫТИЙ НА ТЕРРИТОРИИ</w:t>
      </w:r>
    </w:p>
    <w:p w:rsidR="00866BA1" w:rsidRDefault="00866BA1">
      <w:pPr>
        <w:pStyle w:val="ConsPlusTitle"/>
        <w:jc w:val="center"/>
      </w:pPr>
      <w:r>
        <w:t>НОВГОРОДСКОЙ ОБЛАСТИ В 2024 ГОДУ</w:t>
      </w:r>
    </w:p>
    <w:p w:rsidR="00866BA1" w:rsidRDefault="00866BA1">
      <w:pPr>
        <w:pStyle w:val="ConsPlusNormal"/>
        <w:jc w:val="both"/>
      </w:pPr>
    </w:p>
    <w:p w:rsidR="00866BA1" w:rsidRDefault="00866BA1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Порядком</w:t>
        </w:r>
      </w:hyperlink>
      <w:r>
        <w:t xml:space="preserve"> проведения </w:t>
      </w:r>
      <w:proofErr w:type="gramStart"/>
      <w:r>
        <w:t>патолого-анатомических</w:t>
      </w:r>
      <w:proofErr w:type="gramEnd"/>
      <w:r>
        <w:t xml:space="preserve"> вскрытий, утвержденным приказом Министерства здравоохранения Российской Федерации от 06 июня 2013 года N 354н (далее Порядок), приказываю:</w:t>
      </w:r>
    </w:p>
    <w:p w:rsidR="00866BA1" w:rsidRDefault="00866BA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>
        <w:r>
          <w:rPr>
            <w:color w:val="0000FF"/>
          </w:rPr>
          <w:t>схему</w:t>
        </w:r>
      </w:hyperlink>
      <w:r>
        <w:t xml:space="preserve"> маршрутизации умерших взрослых для проведения </w:t>
      </w:r>
      <w:proofErr w:type="gramStart"/>
      <w:r>
        <w:t>патолого-анатомических</w:t>
      </w:r>
      <w:proofErr w:type="gramEnd"/>
      <w:r>
        <w:t xml:space="preserve"> вскрытий на территории Новгородской области в 2024 году согласно приложению N 1 к настоящему приказу;</w:t>
      </w:r>
    </w:p>
    <w:p w:rsidR="00866BA1" w:rsidRDefault="00866BA1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82">
        <w:r>
          <w:rPr>
            <w:color w:val="0000FF"/>
          </w:rPr>
          <w:t>схему</w:t>
        </w:r>
      </w:hyperlink>
      <w:r>
        <w:t xml:space="preserve"> маршрутизации умерших несовершеннолетних, а также мертворожденных для проведения </w:t>
      </w:r>
      <w:proofErr w:type="gramStart"/>
      <w:r>
        <w:t>патолого-анатомических</w:t>
      </w:r>
      <w:proofErr w:type="gramEnd"/>
      <w:r>
        <w:t xml:space="preserve"> вскрытий на территории Новгородской области в 2024 году согласно приложению N 2 к настоящему приказу;</w:t>
      </w:r>
    </w:p>
    <w:p w:rsidR="00866BA1" w:rsidRDefault="00866BA1">
      <w:pPr>
        <w:pStyle w:val="ConsPlusNormal"/>
        <w:spacing w:before="220"/>
        <w:ind w:firstLine="540"/>
        <w:jc w:val="both"/>
      </w:pPr>
      <w:r>
        <w:t>3. Установить следующее:</w:t>
      </w:r>
    </w:p>
    <w:p w:rsidR="00866BA1" w:rsidRDefault="00866BA1">
      <w:pPr>
        <w:pStyle w:val="ConsPlusNormal"/>
        <w:spacing w:before="220"/>
        <w:ind w:firstLine="540"/>
        <w:jc w:val="both"/>
      </w:pPr>
      <w:r>
        <w:t xml:space="preserve">3.1. констатация биологической смерти осуществляется 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сентября 2012 года N 950 "Об утверждении Правил определения момента смерти человека, в том числе критериев и процедуры установления смерти человека, Правил прекращения реанимационных мероприятий и формы протокола установления смерти человека";</w:t>
      </w:r>
    </w:p>
    <w:p w:rsidR="00866BA1" w:rsidRDefault="00866BA1">
      <w:pPr>
        <w:pStyle w:val="ConsPlusNormal"/>
        <w:spacing w:before="220"/>
        <w:ind w:firstLine="540"/>
        <w:jc w:val="both"/>
      </w:pPr>
      <w:r>
        <w:t xml:space="preserve">3.2. направление тел умерших, а также мертворожденных на патологоанатомическое вскрытие осуществляется в соответствии со </w:t>
      </w:r>
      <w:hyperlink r:id="rId7">
        <w:r>
          <w:rPr>
            <w:color w:val="0000FF"/>
          </w:rPr>
          <w:t>статьей 67</w:t>
        </w:r>
      </w:hyperlink>
      <w:r>
        <w:t xml:space="preserve"> Федерального закона от 21 ноября 2011 года N 323-ФЗ "Об основах охраны граждан в Российской Федерации", Порядком.</w:t>
      </w:r>
    </w:p>
    <w:p w:rsidR="00866BA1" w:rsidRDefault="00866BA1">
      <w:pPr>
        <w:pStyle w:val="ConsPlusNormal"/>
        <w:spacing w:before="220"/>
        <w:ind w:firstLine="540"/>
        <w:jc w:val="both"/>
      </w:pPr>
      <w:r>
        <w:t xml:space="preserve">4. Руководителям медицинских организаций Новгородской области при невозможности проведения </w:t>
      </w:r>
      <w:proofErr w:type="gramStart"/>
      <w:r>
        <w:t>патолого-анатомических</w:t>
      </w:r>
      <w:proofErr w:type="gramEnd"/>
      <w:r>
        <w:t xml:space="preserve"> вскрытий осуществлять маршрутизацию в соответствии с требованиями настоящего приказа.</w:t>
      </w:r>
    </w:p>
    <w:p w:rsidR="00866BA1" w:rsidRDefault="00866BA1">
      <w:pPr>
        <w:pStyle w:val="ConsPlusNormal"/>
        <w:spacing w:before="220"/>
        <w:ind w:firstLine="540"/>
        <w:jc w:val="both"/>
      </w:pPr>
      <w:r>
        <w:t>5. Руководителям медицинских организаций частной системы здравоохранения и медицинских организаций, подведомственных федеральным органам исполнительной власти, участвующих в реализации территориальной программы государственных гарантий бесплатного оказания гражданам медицинской помощи на территории Новгородской области, рекомендовать руководствоваться требованиями настоящего приказа.</w:t>
      </w:r>
    </w:p>
    <w:p w:rsidR="00866BA1" w:rsidRDefault="00866BA1">
      <w:pPr>
        <w:pStyle w:val="ConsPlusNormal"/>
        <w:spacing w:before="220"/>
        <w:ind w:firstLine="540"/>
        <w:jc w:val="both"/>
      </w:pPr>
      <w:r>
        <w:t>6. Признать утратившим силу приказ министерства здравоохранения Новгородской области от 01.02.2022 N 96-Д "Об организации работы патологоанатомической службы на территории Новгородской области".</w:t>
      </w:r>
    </w:p>
    <w:p w:rsidR="00866BA1" w:rsidRDefault="00866BA1">
      <w:pPr>
        <w:pStyle w:val="ConsPlusNormal"/>
        <w:spacing w:before="220"/>
        <w:ind w:firstLine="540"/>
        <w:jc w:val="both"/>
      </w:pPr>
      <w:r>
        <w:t>7. Настоящий приказ действует до 31.12.2024.</w:t>
      </w:r>
    </w:p>
    <w:p w:rsidR="00866BA1" w:rsidRDefault="00866BA1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здравоохранения Новгородской области, в чьи должностные полномочия входит организация обеспечения медицинской помощи взрослому населению.</w:t>
      </w:r>
    </w:p>
    <w:p w:rsidR="00866BA1" w:rsidRDefault="00866BA1">
      <w:pPr>
        <w:pStyle w:val="ConsPlusNormal"/>
        <w:jc w:val="both"/>
      </w:pPr>
    </w:p>
    <w:p w:rsidR="00866BA1" w:rsidRDefault="00866BA1">
      <w:pPr>
        <w:pStyle w:val="ConsPlusNormal"/>
        <w:jc w:val="right"/>
      </w:pPr>
      <w:r>
        <w:t>Министр</w:t>
      </w:r>
    </w:p>
    <w:p w:rsidR="00866BA1" w:rsidRDefault="00866BA1">
      <w:pPr>
        <w:pStyle w:val="ConsPlusNormal"/>
        <w:jc w:val="right"/>
      </w:pPr>
      <w:r>
        <w:t>В.Н.ЯКОВЛЕВ</w:t>
      </w:r>
    </w:p>
    <w:p w:rsidR="00866BA1" w:rsidRDefault="00866BA1">
      <w:pPr>
        <w:pStyle w:val="ConsPlusNormal"/>
        <w:jc w:val="both"/>
      </w:pPr>
    </w:p>
    <w:p w:rsidR="00866BA1" w:rsidRDefault="00866BA1">
      <w:pPr>
        <w:pStyle w:val="ConsPlusNormal"/>
        <w:jc w:val="both"/>
      </w:pPr>
    </w:p>
    <w:p w:rsidR="00866BA1" w:rsidRDefault="00866BA1">
      <w:pPr>
        <w:pStyle w:val="ConsPlusNormal"/>
        <w:jc w:val="right"/>
        <w:outlineLvl w:val="0"/>
      </w:pPr>
      <w:r>
        <w:lastRenderedPageBreak/>
        <w:t>Приложение N 1</w:t>
      </w:r>
    </w:p>
    <w:p w:rsidR="00866BA1" w:rsidRDefault="00866BA1">
      <w:pPr>
        <w:pStyle w:val="ConsPlusNormal"/>
        <w:jc w:val="right"/>
      </w:pPr>
      <w:r>
        <w:t>к приказу</w:t>
      </w:r>
    </w:p>
    <w:p w:rsidR="00866BA1" w:rsidRDefault="00866BA1">
      <w:pPr>
        <w:pStyle w:val="ConsPlusNormal"/>
        <w:jc w:val="right"/>
      </w:pPr>
      <w:r>
        <w:t>министерства здравоохранения</w:t>
      </w:r>
    </w:p>
    <w:p w:rsidR="00866BA1" w:rsidRDefault="00866BA1">
      <w:pPr>
        <w:pStyle w:val="ConsPlusNormal"/>
        <w:jc w:val="right"/>
      </w:pPr>
      <w:r>
        <w:t>Новгородской области</w:t>
      </w:r>
    </w:p>
    <w:p w:rsidR="00866BA1" w:rsidRDefault="00866BA1">
      <w:pPr>
        <w:pStyle w:val="ConsPlusNormal"/>
        <w:jc w:val="right"/>
      </w:pPr>
      <w:r>
        <w:t>от 18.03.2024 N 257-Д</w:t>
      </w:r>
    </w:p>
    <w:p w:rsidR="00866BA1" w:rsidRDefault="00866BA1">
      <w:pPr>
        <w:pStyle w:val="ConsPlusNormal"/>
        <w:jc w:val="both"/>
      </w:pPr>
    </w:p>
    <w:p w:rsidR="00866BA1" w:rsidRDefault="00866BA1">
      <w:pPr>
        <w:pStyle w:val="ConsPlusTitle"/>
        <w:jc w:val="center"/>
      </w:pPr>
      <w:bookmarkStart w:id="0" w:name="P34"/>
      <w:bookmarkEnd w:id="0"/>
      <w:r>
        <w:t>СХЕМА</w:t>
      </w:r>
    </w:p>
    <w:p w:rsidR="00866BA1" w:rsidRDefault="00866BA1">
      <w:pPr>
        <w:pStyle w:val="ConsPlusTitle"/>
        <w:jc w:val="center"/>
      </w:pPr>
      <w:r>
        <w:t>МАРШРУТИЗАЦИИ УМЕРШИХ ВЗРОСЛЫХ ДЛЯ ПРОВЕДЕНИЯ</w:t>
      </w:r>
    </w:p>
    <w:p w:rsidR="00866BA1" w:rsidRDefault="00866BA1">
      <w:pPr>
        <w:pStyle w:val="ConsPlusTitle"/>
        <w:jc w:val="center"/>
      </w:pPr>
      <w:proofErr w:type="gramStart"/>
      <w:r>
        <w:t>ПАТОЛОГО-АНАТОМИЧЕСКИХ</w:t>
      </w:r>
      <w:proofErr w:type="gramEnd"/>
      <w:r>
        <w:t xml:space="preserve"> ВСКРЫТИЙ НА ТЕРРИТОРИИ НОВГОРОДСКОЙ</w:t>
      </w:r>
    </w:p>
    <w:p w:rsidR="00866BA1" w:rsidRDefault="00866BA1">
      <w:pPr>
        <w:pStyle w:val="ConsPlusTitle"/>
        <w:jc w:val="center"/>
      </w:pPr>
      <w:r>
        <w:t>ОБЛАСТИ В 2024 ГОДУ</w:t>
      </w:r>
    </w:p>
    <w:p w:rsidR="00866BA1" w:rsidRDefault="00866B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4252"/>
      </w:tblGrid>
      <w:tr w:rsidR="00866BA1">
        <w:tc>
          <w:tcPr>
            <w:tcW w:w="4819" w:type="dxa"/>
            <w:vAlign w:val="center"/>
          </w:tcPr>
          <w:p w:rsidR="00866BA1" w:rsidRDefault="00866BA1">
            <w:pPr>
              <w:pStyle w:val="ConsPlusNormal"/>
              <w:jc w:val="center"/>
            </w:pPr>
            <w:r>
              <w:t>ГОБУЗ "</w:t>
            </w:r>
            <w:proofErr w:type="spellStart"/>
            <w:r>
              <w:t>Боровичская</w:t>
            </w:r>
            <w:proofErr w:type="spellEnd"/>
            <w:r>
              <w:t xml:space="preserve"> ЦРБ"</w:t>
            </w:r>
          </w:p>
          <w:p w:rsidR="00866BA1" w:rsidRDefault="00866BA1">
            <w:pPr>
              <w:pStyle w:val="ConsPlusNormal"/>
            </w:pPr>
          </w:p>
          <w:p w:rsidR="00866BA1" w:rsidRDefault="00866BA1">
            <w:pPr>
              <w:pStyle w:val="ConsPlusNormal"/>
              <w:jc w:val="center"/>
            </w:pPr>
            <w:r>
              <w:t>проводится на базе патологоанатомического отделения ГОБУЗ "</w:t>
            </w:r>
            <w:proofErr w:type="spellStart"/>
            <w:r>
              <w:t>Крестецкая</w:t>
            </w:r>
            <w:proofErr w:type="spellEnd"/>
            <w:r>
              <w:t xml:space="preserve"> ЦРБ"</w:t>
            </w:r>
          </w:p>
        </w:tc>
        <w:tc>
          <w:tcPr>
            <w:tcW w:w="4252" w:type="dxa"/>
          </w:tcPr>
          <w:p w:rsidR="00866BA1" w:rsidRDefault="00866BA1">
            <w:pPr>
              <w:pStyle w:val="ConsPlusNormal"/>
              <w:jc w:val="center"/>
            </w:pPr>
            <w:r>
              <w:t>ГОБУЗ "</w:t>
            </w:r>
            <w:proofErr w:type="spellStart"/>
            <w:r>
              <w:t>Окуловская</w:t>
            </w:r>
            <w:proofErr w:type="spellEnd"/>
            <w:r>
              <w:t xml:space="preserve"> ЦРБ"</w:t>
            </w:r>
          </w:p>
          <w:p w:rsidR="00866BA1" w:rsidRDefault="00866BA1">
            <w:pPr>
              <w:pStyle w:val="ConsPlusNormal"/>
              <w:jc w:val="center"/>
            </w:pPr>
            <w:r>
              <w:t>ГОБУЗ "</w:t>
            </w:r>
            <w:proofErr w:type="spellStart"/>
            <w:r>
              <w:t>Боровичская</w:t>
            </w:r>
            <w:proofErr w:type="spellEnd"/>
            <w:r>
              <w:t xml:space="preserve"> ЦРБ"</w:t>
            </w:r>
          </w:p>
          <w:p w:rsidR="00866BA1" w:rsidRDefault="00866BA1">
            <w:pPr>
              <w:pStyle w:val="ConsPlusNormal"/>
              <w:jc w:val="center"/>
            </w:pPr>
            <w:r>
              <w:t>ГОБУЗ "Зарубинская ЦРБ"</w:t>
            </w:r>
          </w:p>
          <w:p w:rsidR="00866BA1" w:rsidRDefault="00866BA1">
            <w:pPr>
              <w:pStyle w:val="ConsPlusNormal"/>
              <w:jc w:val="center"/>
            </w:pPr>
            <w:r>
              <w:t>ОАУЗ "</w:t>
            </w:r>
            <w:proofErr w:type="spellStart"/>
            <w:r>
              <w:t>Хвойнинская</w:t>
            </w:r>
            <w:proofErr w:type="spellEnd"/>
            <w:r>
              <w:t xml:space="preserve"> ЦРБ"</w:t>
            </w:r>
          </w:p>
          <w:p w:rsidR="00866BA1" w:rsidRDefault="00866BA1">
            <w:pPr>
              <w:pStyle w:val="ConsPlusNormal"/>
              <w:jc w:val="center"/>
            </w:pPr>
            <w:r>
              <w:t>ГОБУЗ "</w:t>
            </w:r>
            <w:proofErr w:type="spellStart"/>
            <w:r>
              <w:t>Крестецкая</w:t>
            </w:r>
            <w:proofErr w:type="spellEnd"/>
            <w:r>
              <w:t xml:space="preserve"> ЦРБ"</w:t>
            </w:r>
          </w:p>
        </w:tc>
      </w:tr>
      <w:tr w:rsidR="00866BA1">
        <w:tc>
          <w:tcPr>
            <w:tcW w:w="4819" w:type="dxa"/>
            <w:vAlign w:val="center"/>
          </w:tcPr>
          <w:p w:rsidR="00866BA1" w:rsidRDefault="00866BA1">
            <w:pPr>
              <w:pStyle w:val="ConsPlusNormal"/>
              <w:jc w:val="center"/>
            </w:pPr>
            <w:r>
              <w:t>ГОБУЗ "ЦГКБ"</w:t>
            </w:r>
          </w:p>
        </w:tc>
        <w:tc>
          <w:tcPr>
            <w:tcW w:w="4252" w:type="dxa"/>
          </w:tcPr>
          <w:p w:rsidR="00866BA1" w:rsidRDefault="00866BA1">
            <w:pPr>
              <w:pStyle w:val="ConsPlusNormal"/>
              <w:jc w:val="center"/>
            </w:pPr>
            <w:r>
              <w:t>ГОБУЗ "ЦГКБ"</w:t>
            </w:r>
          </w:p>
          <w:p w:rsidR="00866BA1" w:rsidRDefault="00866BA1">
            <w:pPr>
              <w:pStyle w:val="ConsPlusNormal"/>
              <w:jc w:val="center"/>
            </w:pPr>
            <w:r>
              <w:t>ГОБУЗ "НОИБ"</w:t>
            </w:r>
          </w:p>
          <w:p w:rsidR="00866BA1" w:rsidRDefault="00866BA1">
            <w:pPr>
              <w:pStyle w:val="ConsPlusNormal"/>
              <w:jc w:val="center"/>
            </w:pPr>
            <w:r>
              <w:t>ГОБУЗ "</w:t>
            </w:r>
            <w:proofErr w:type="spellStart"/>
            <w:r>
              <w:t>Марёвская</w:t>
            </w:r>
            <w:proofErr w:type="spellEnd"/>
            <w:r>
              <w:t xml:space="preserve"> ЦРБ"</w:t>
            </w:r>
          </w:p>
          <w:p w:rsidR="00866BA1" w:rsidRDefault="00866BA1">
            <w:pPr>
              <w:pStyle w:val="ConsPlusNormal"/>
              <w:jc w:val="center"/>
            </w:pPr>
            <w:r>
              <w:t>ГОБУЗ "</w:t>
            </w:r>
            <w:proofErr w:type="spellStart"/>
            <w:r>
              <w:t>Демянская</w:t>
            </w:r>
            <w:proofErr w:type="spellEnd"/>
            <w:r>
              <w:t xml:space="preserve"> ЦРБ"</w:t>
            </w:r>
          </w:p>
        </w:tc>
      </w:tr>
      <w:tr w:rsidR="00866BA1">
        <w:tc>
          <w:tcPr>
            <w:tcW w:w="4819" w:type="dxa"/>
            <w:vAlign w:val="center"/>
          </w:tcPr>
          <w:p w:rsidR="00866BA1" w:rsidRDefault="00866BA1">
            <w:pPr>
              <w:pStyle w:val="ConsPlusNormal"/>
              <w:jc w:val="center"/>
            </w:pPr>
            <w:r>
              <w:t>ГОБУЗ "ОКОД"</w:t>
            </w:r>
          </w:p>
        </w:tc>
        <w:tc>
          <w:tcPr>
            <w:tcW w:w="4252" w:type="dxa"/>
          </w:tcPr>
          <w:p w:rsidR="00866BA1" w:rsidRDefault="00866BA1">
            <w:pPr>
              <w:pStyle w:val="ConsPlusNormal"/>
              <w:jc w:val="center"/>
            </w:pPr>
            <w:r>
              <w:t>ГОБУЗ "ОКОД"</w:t>
            </w:r>
          </w:p>
        </w:tc>
      </w:tr>
      <w:tr w:rsidR="00866BA1">
        <w:tc>
          <w:tcPr>
            <w:tcW w:w="4819" w:type="dxa"/>
            <w:vAlign w:val="center"/>
          </w:tcPr>
          <w:p w:rsidR="00866BA1" w:rsidRDefault="00866BA1">
            <w:pPr>
              <w:pStyle w:val="ConsPlusNormal"/>
              <w:jc w:val="center"/>
            </w:pPr>
            <w:r>
              <w:t>ГОБУЗ "</w:t>
            </w:r>
            <w:proofErr w:type="spellStart"/>
            <w:r>
              <w:t>Пестовская</w:t>
            </w:r>
            <w:proofErr w:type="spellEnd"/>
            <w:r>
              <w:t xml:space="preserve"> ЦРБ"</w:t>
            </w:r>
          </w:p>
        </w:tc>
        <w:tc>
          <w:tcPr>
            <w:tcW w:w="4252" w:type="dxa"/>
          </w:tcPr>
          <w:p w:rsidR="00866BA1" w:rsidRDefault="00866BA1">
            <w:pPr>
              <w:pStyle w:val="ConsPlusNormal"/>
              <w:jc w:val="center"/>
            </w:pPr>
            <w:r>
              <w:t>ГОБУЗ "</w:t>
            </w:r>
            <w:proofErr w:type="spellStart"/>
            <w:r>
              <w:t>Пестовская</w:t>
            </w:r>
            <w:proofErr w:type="spellEnd"/>
            <w:r>
              <w:t xml:space="preserve"> ЦРБ"</w:t>
            </w:r>
          </w:p>
        </w:tc>
      </w:tr>
      <w:tr w:rsidR="00866BA1">
        <w:tc>
          <w:tcPr>
            <w:tcW w:w="4819" w:type="dxa"/>
            <w:vAlign w:val="center"/>
          </w:tcPr>
          <w:p w:rsidR="00866BA1" w:rsidRDefault="00866BA1">
            <w:pPr>
              <w:pStyle w:val="ConsPlusNormal"/>
              <w:jc w:val="center"/>
            </w:pPr>
            <w:r>
              <w:t>ГОБУЗ "НОКБ"</w:t>
            </w:r>
          </w:p>
        </w:tc>
        <w:tc>
          <w:tcPr>
            <w:tcW w:w="4252" w:type="dxa"/>
          </w:tcPr>
          <w:p w:rsidR="00866BA1" w:rsidRDefault="00866BA1">
            <w:pPr>
              <w:pStyle w:val="ConsPlusNormal"/>
              <w:jc w:val="center"/>
            </w:pPr>
            <w:r>
              <w:t>ГОБУЗ "НОКБ"</w:t>
            </w:r>
          </w:p>
          <w:p w:rsidR="00866BA1" w:rsidRDefault="00866BA1">
            <w:pPr>
              <w:pStyle w:val="ConsPlusNormal"/>
              <w:jc w:val="center"/>
            </w:pPr>
            <w:r>
              <w:t>ГОБУЗ "КГВВ"</w:t>
            </w:r>
          </w:p>
          <w:p w:rsidR="00866BA1" w:rsidRDefault="00866BA1">
            <w:pPr>
              <w:pStyle w:val="ConsPlusNormal"/>
              <w:jc w:val="center"/>
            </w:pPr>
            <w:r>
              <w:t>ГОБУЗ "НКСЦФП"</w:t>
            </w:r>
          </w:p>
          <w:p w:rsidR="00866BA1" w:rsidRDefault="00866BA1">
            <w:pPr>
              <w:pStyle w:val="ConsPlusNormal"/>
              <w:jc w:val="center"/>
            </w:pPr>
            <w:r>
              <w:t>ГОБУЗ "НКСЦП"</w:t>
            </w:r>
          </w:p>
        </w:tc>
      </w:tr>
      <w:tr w:rsidR="00866BA1">
        <w:tc>
          <w:tcPr>
            <w:tcW w:w="4819" w:type="dxa"/>
            <w:vAlign w:val="center"/>
          </w:tcPr>
          <w:p w:rsidR="00866BA1" w:rsidRDefault="00866BA1">
            <w:pPr>
              <w:pStyle w:val="ConsPlusNormal"/>
              <w:jc w:val="center"/>
            </w:pPr>
            <w:r>
              <w:t>ГОБУЗ "Старорусская ЦРБ"</w:t>
            </w:r>
          </w:p>
        </w:tc>
        <w:tc>
          <w:tcPr>
            <w:tcW w:w="4252" w:type="dxa"/>
          </w:tcPr>
          <w:p w:rsidR="00866BA1" w:rsidRDefault="00866BA1">
            <w:pPr>
              <w:pStyle w:val="ConsPlusNormal"/>
              <w:jc w:val="center"/>
            </w:pPr>
            <w:r>
              <w:t>ГОБУЗ "Старорусская ЦРБ"</w:t>
            </w:r>
          </w:p>
          <w:p w:rsidR="00866BA1" w:rsidRDefault="00866BA1">
            <w:pPr>
              <w:pStyle w:val="ConsPlusNormal"/>
              <w:jc w:val="center"/>
            </w:pPr>
            <w:r>
              <w:t>ГОБУЗ "</w:t>
            </w:r>
            <w:proofErr w:type="spellStart"/>
            <w:r>
              <w:t>Поддорская</w:t>
            </w:r>
            <w:proofErr w:type="spellEnd"/>
            <w:r>
              <w:t xml:space="preserve"> ЦРБ"</w:t>
            </w:r>
          </w:p>
        </w:tc>
      </w:tr>
      <w:tr w:rsidR="00866BA1">
        <w:tc>
          <w:tcPr>
            <w:tcW w:w="4819" w:type="dxa"/>
            <w:vAlign w:val="center"/>
          </w:tcPr>
          <w:p w:rsidR="00866BA1" w:rsidRDefault="00866BA1">
            <w:pPr>
              <w:pStyle w:val="ConsPlusNormal"/>
              <w:jc w:val="center"/>
            </w:pPr>
            <w:r>
              <w:t>ГОБУЗ "</w:t>
            </w:r>
            <w:proofErr w:type="spellStart"/>
            <w:r>
              <w:t>Солецкая</w:t>
            </w:r>
            <w:proofErr w:type="spellEnd"/>
            <w:r>
              <w:t xml:space="preserve"> ЦРБ"</w:t>
            </w:r>
          </w:p>
        </w:tc>
        <w:tc>
          <w:tcPr>
            <w:tcW w:w="4252" w:type="dxa"/>
          </w:tcPr>
          <w:p w:rsidR="00866BA1" w:rsidRDefault="00866BA1">
            <w:pPr>
              <w:pStyle w:val="ConsPlusNormal"/>
              <w:jc w:val="center"/>
            </w:pPr>
            <w:r>
              <w:t>ГОБУЗ "</w:t>
            </w:r>
            <w:proofErr w:type="spellStart"/>
            <w:r>
              <w:t>Солецкая</w:t>
            </w:r>
            <w:proofErr w:type="spellEnd"/>
            <w:r>
              <w:t xml:space="preserve"> ЦРБ"</w:t>
            </w:r>
          </w:p>
          <w:p w:rsidR="00866BA1" w:rsidRDefault="00866BA1">
            <w:pPr>
              <w:pStyle w:val="ConsPlusNormal"/>
              <w:jc w:val="center"/>
            </w:pPr>
            <w:r>
              <w:t>ГОБУЗ "</w:t>
            </w:r>
            <w:proofErr w:type="spellStart"/>
            <w:r>
              <w:t>Шимская</w:t>
            </w:r>
            <w:proofErr w:type="spellEnd"/>
            <w:r>
              <w:t xml:space="preserve"> ЦРБ"</w:t>
            </w:r>
          </w:p>
        </w:tc>
      </w:tr>
      <w:tr w:rsidR="00866BA1">
        <w:tc>
          <w:tcPr>
            <w:tcW w:w="4819" w:type="dxa"/>
            <w:vAlign w:val="center"/>
          </w:tcPr>
          <w:p w:rsidR="00866BA1" w:rsidRDefault="00866BA1">
            <w:pPr>
              <w:pStyle w:val="ConsPlusNormal"/>
              <w:jc w:val="center"/>
            </w:pPr>
            <w:r>
              <w:t>ГОБУЗ "</w:t>
            </w:r>
            <w:proofErr w:type="spellStart"/>
            <w:r>
              <w:t>Маловишерская</w:t>
            </w:r>
            <w:proofErr w:type="spellEnd"/>
            <w:r>
              <w:t xml:space="preserve"> ЦРБ"</w:t>
            </w:r>
          </w:p>
        </w:tc>
        <w:tc>
          <w:tcPr>
            <w:tcW w:w="4252" w:type="dxa"/>
          </w:tcPr>
          <w:p w:rsidR="00866BA1" w:rsidRDefault="00866BA1">
            <w:pPr>
              <w:pStyle w:val="ConsPlusNormal"/>
              <w:jc w:val="center"/>
            </w:pPr>
            <w:r>
              <w:t>ГОБУЗ "</w:t>
            </w:r>
            <w:proofErr w:type="spellStart"/>
            <w:r>
              <w:t>Маловишерская</w:t>
            </w:r>
            <w:proofErr w:type="spellEnd"/>
            <w:r>
              <w:t xml:space="preserve"> ЦРБ"</w:t>
            </w:r>
          </w:p>
        </w:tc>
      </w:tr>
      <w:tr w:rsidR="00866BA1">
        <w:tc>
          <w:tcPr>
            <w:tcW w:w="4819" w:type="dxa"/>
            <w:vAlign w:val="center"/>
          </w:tcPr>
          <w:p w:rsidR="00866BA1" w:rsidRDefault="00866BA1">
            <w:pPr>
              <w:pStyle w:val="ConsPlusNormal"/>
              <w:jc w:val="center"/>
            </w:pPr>
            <w:r>
              <w:t>ГОБУЗ "</w:t>
            </w:r>
            <w:proofErr w:type="spellStart"/>
            <w:r>
              <w:t>Чудовская</w:t>
            </w:r>
            <w:proofErr w:type="spellEnd"/>
            <w:r>
              <w:t xml:space="preserve"> ЦРБ"</w:t>
            </w:r>
          </w:p>
        </w:tc>
        <w:tc>
          <w:tcPr>
            <w:tcW w:w="4252" w:type="dxa"/>
          </w:tcPr>
          <w:p w:rsidR="00866BA1" w:rsidRDefault="00866BA1">
            <w:pPr>
              <w:pStyle w:val="ConsPlusNormal"/>
              <w:jc w:val="center"/>
            </w:pPr>
            <w:r>
              <w:t>ГОБУЗ "</w:t>
            </w:r>
            <w:proofErr w:type="spellStart"/>
            <w:r>
              <w:t>Чудовская</w:t>
            </w:r>
            <w:proofErr w:type="spellEnd"/>
            <w:r>
              <w:t xml:space="preserve"> ЦРБ"</w:t>
            </w:r>
          </w:p>
        </w:tc>
      </w:tr>
    </w:tbl>
    <w:p w:rsidR="00866BA1" w:rsidRDefault="00866BA1">
      <w:pPr>
        <w:pStyle w:val="ConsPlusNormal"/>
        <w:jc w:val="both"/>
      </w:pPr>
    </w:p>
    <w:p w:rsidR="00866BA1" w:rsidRDefault="00866BA1">
      <w:pPr>
        <w:pStyle w:val="ConsPlusNormal"/>
        <w:jc w:val="both"/>
      </w:pPr>
    </w:p>
    <w:p w:rsidR="00866BA1" w:rsidRDefault="00866BA1">
      <w:pPr>
        <w:pStyle w:val="ConsPlusNormal"/>
        <w:jc w:val="both"/>
      </w:pPr>
    </w:p>
    <w:p w:rsidR="00866BA1" w:rsidRDefault="00866BA1">
      <w:pPr>
        <w:pStyle w:val="ConsPlusNormal"/>
        <w:jc w:val="both"/>
      </w:pPr>
    </w:p>
    <w:p w:rsidR="00866BA1" w:rsidRDefault="00866BA1">
      <w:pPr>
        <w:pStyle w:val="ConsPlusNormal"/>
        <w:jc w:val="both"/>
      </w:pPr>
    </w:p>
    <w:p w:rsidR="00866BA1" w:rsidRDefault="00866BA1">
      <w:pPr>
        <w:pStyle w:val="ConsPlusNormal"/>
        <w:jc w:val="both"/>
      </w:pPr>
    </w:p>
    <w:p w:rsidR="00866BA1" w:rsidRDefault="00866BA1">
      <w:pPr>
        <w:pStyle w:val="ConsPlusNormal"/>
        <w:jc w:val="both"/>
      </w:pPr>
    </w:p>
    <w:p w:rsidR="00866BA1" w:rsidRDefault="00866BA1">
      <w:pPr>
        <w:pStyle w:val="ConsPlusNormal"/>
        <w:jc w:val="both"/>
      </w:pPr>
    </w:p>
    <w:p w:rsidR="00866BA1" w:rsidRDefault="00866BA1">
      <w:pPr>
        <w:pStyle w:val="ConsPlusNormal"/>
        <w:jc w:val="both"/>
      </w:pPr>
    </w:p>
    <w:p w:rsidR="00866BA1" w:rsidRDefault="00866BA1">
      <w:pPr>
        <w:pStyle w:val="ConsPlusNormal"/>
        <w:jc w:val="both"/>
      </w:pPr>
    </w:p>
    <w:p w:rsidR="00866BA1" w:rsidRDefault="00866BA1">
      <w:pPr>
        <w:pStyle w:val="ConsPlusNormal"/>
        <w:jc w:val="both"/>
      </w:pPr>
    </w:p>
    <w:p w:rsidR="00866BA1" w:rsidRDefault="00866BA1">
      <w:pPr>
        <w:pStyle w:val="ConsPlusNormal"/>
        <w:jc w:val="both"/>
      </w:pPr>
    </w:p>
    <w:p w:rsidR="00866BA1" w:rsidRDefault="00866BA1">
      <w:pPr>
        <w:pStyle w:val="ConsPlusNormal"/>
        <w:jc w:val="both"/>
      </w:pPr>
    </w:p>
    <w:p w:rsidR="00866BA1" w:rsidRDefault="00866BA1">
      <w:pPr>
        <w:pStyle w:val="ConsPlusNormal"/>
        <w:jc w:val="both"/>
      </w:pPr>
    </w:p>
    <w:p w:rsidR="00866BA1" w:rsidRDefault="00866BA1">
      <w:pPr>
        <w:pStyle w:val="ConsPlusNormal"/>
        <w:jc w:val="both"/>
      </w:pPr>
      <w:bookmarkStart w:id="1" w:name="_GoBack"/>
      <w:bookmarkEnd w:id="1"/>
    </w:p>
    <w:p w:rsidR="00866BA1" w:rsidRDefault="00866BA1">
      <w:pPr>
        <w:pStyle w:val="ConsPlusNormal"/>
        <w:jc w:val="right"/>
        <w:outlineLvl w:val="0"/>
      </w:pPr>
      <w:r>
        <w:lastRenderedPageBreak/>
        <w:t>Приложение N 2</w:t>
      </w:r>
    </w:p>
    <w:p w:rsidR="00866BA1" w:rsidRDefault="00866BA1">
      <w:pPr>
        <w:pStyle w:val="ConsPlusNormal"/>
        <w:jc w:val="right"/>
      </w:pPr>
      <w:r>
        <w:t>к приказу</w:t>
      </w:r>
    </w:p>
    <w:p w:rsidR="00866BA1" w:rsidRDefault="00866BA1">
      <w:pPr>
        <w:pStyle w:val="ConsPlusNormal"/>
        <w:jc w:val="right"/>
      </w:pPr>
      <w:r>
        <w:t>министерства здравоохранения</w:t>
      </w:r>
    </w:p>
    <w:p w:rsidR="00866BA1" w:rsidRDefault="00866BA1">
      <w:pPr>
        <w:pStyle w:val="ConsPlusNormal"/>
        <w:jc w:val="right"/>
      </w:pPr>
      <w:r>
        <w:t>Новгородской области</w:t>
      </w:r>
    </w:p>
    <w:p w:rsidR="00866BA1" w:rsidRDefault="00866BA1">
      <w:pPr>
        <w:pStyle w:val="ConsPlusNormal"/>
        <w:jc w:val="right"/>
      </w:pPr>
      <w:r>
        <w:t>от 18.03.2024 N 257-Д</w:t>
      </w:r>
    </w:p>
    <w:p w:rsidR="00866BA1" w:rsidRDefault="00866BA1">
      <w:pPr>
        <w:pStyle w:val="ConsPlusNormal"/>
        <w:jc w:val="both"/>
      </w:pPr>
    </w:p>
    <w:p w:rsidR="00866BA1" w:rsidRDefault="00866BA1">
      <w:pPr>
        <w:pStyle w:val="ConsPlusTitle"/>
        <w:jc w:val="center"/>
      </w:pPr>
      <w:bookmarkStart w:id="2" w:name="P82"/>
      <w:bookmarkEnd w:id="2"/>
      <w:r>
        <w:t>СХЕМА</w:t>
      </w:r>
    </w:p>
    <w:p w:rsidR="00866BA1" w:rsidRDefault="00866BA1">
      <w:pPr>
        <w:pStyle w:val="ConsPlusTitle"/>
        <w:jc w:val="center"/>
      </w:pPr>
      <w:r>
        <w:t>МАРШРУТИЗАЦИИ УМЕРШИХ НЕСОВЕРШЕННОЛЕТНИХ, А ТАКЖЕ</w:t>
      </w:r>
    </w:p>
    <w:p w:rsidR="00866BA1" w:rsidRDefault="00866BA1">
      <w:pPr>
        <w:pStyle w:val="ConsPlusTitle"/>
        <w:jc w:val="center"/>
      </w:pPr>
      <w:proofErr w:type="gramStart"/>
      <w:r>
        <w:t>МЕРТВОРОЖДЕННЫХ</w:t>
      </w:r>
      <w:proofErr w:type="gramEnd"/>
      <w:r>
        <w:t xml:space="preserve"> ДЛЯ ПРОВЕДЕНИЯ ПАТОЛОГО-АНАТОМИЧЕСКИХ</w:t>
      </w:r>
    </w:p>
    <w:p w:rsidR="00866BA1" w:rsidRDefault="00866BA1">
      <w:pPr>
        <w:pStyle w:val="ConsPlusTitle"/>
        <w:jc w:val="center"/>
      </w:pPr>
      <w:r>
        <w:t>ВСКРЫТИЙ НА ТЕРРИТОРИИ НОВГОРОДСКОЙ ОБЛАСТИ В 2024 ГОДУ</w:t>
      </w:r>
    </w:p>
    <w:p w:rsidR="00866BA1" w:rsidRDefault="00866B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5783"/>
      </w:tblGrid>
      <w:tr w:rsidR="00866BA1"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BA1" w:rsidRDefault="00866BA1">
            <w:pPr>
              <w:pStyle w:val="ConsPlusNormal"/>
              <w:jc w:val="center"/>
            </w:pPr>
            <w:r>
              <w:t>ГОБУЗ "ОДКБ"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BA1" w:rsidRDefault="00866BA1">
            <w:pPr>
              <w:pStyle w:val="ConsPlusNormal"/>
              <w:jc w:val="center"/>
            </w:pPr>
            <w:r>
              <w:t>ГОБУЗ "ОДКБ"</w:t>
            </w:r>
          </w:p>
          <w:p w:rsidR="00866BA1" w:rsidRDefault="00866BA1">
            <w:pPr>
              <w:pStyle w:val="ConsPlusNormal"/>
              <w:jc w:val="center"/>
            </w:pPr>
            <w:r>
              <w:t xml:space="preserve">ГОБУЗ "НОКПЦ им. В.Ю. </w:t>
            </w:r>
            <w:proofErr w:type="spellStart"/>
            <w:r>
              <w:t>Мишекурина</w:t>
            </w:r>
            <w:proofErr w:type="spellEnd"/>
            <w:r>
              <w:t>"</w:t>
            </w:r>
          </w:p>
          <w:p w:rsidR="00866BA1" w:rsidRDefault="00866BA1">
            <w:pPr>
              <w:pStyle w:val="ConsPlusNormal"/>
              <w:jc w:val="center"/>
            </w:pPr>
            <w:r>
              <w:t>ГОБУЗ "</w:t>
            </w:r>
            <w:proofErr w:type="spellStart"/>
            <w:r>
              <w:t>Окуловская</w:t>
            </w:r>
            <w:proofErr w:type="spellEnd"/>
            <w:r>
              <w:t xml:space="preserve"> ЦРБ"</w:t>
            </w:r>
          </w:p>
          <w:p w:rsidR="00866BA1" w:rsidRDefault="00866BA1">
            <w:pPr>
              <w:pStyle w:val="ConsPlusNormal"/>
              <w:jc w:val="center"/>
            </w:pPr>
            <w:r>
              <w:t>ГОБУЗ "</w:t>
            </w:r>
            <w:proofErr w:type="spellStart"/>
            <w:r>
              <w:t>Боровичская</w:t>
            </w:r>
            <w:proofErr w:type="spellEnd"/>
            <w:r>
              <w:t xml:space="preserve"> ЦРБ"</w:t>
            </w:r>
          </w:p>
          <w:p w:rsidR="00866BA1" w:rsidRDefault="00866BA1">
            <w:pPr>
              <w:pStyle w:val="ConsPlusNormal"/>
              <w:jc w:val="center"/>
            </w:pPr>
            <w:r>
              <w:t>ГОБУЗ "Зарубинская ЦРБ"</w:t>
            </w:r>
          </w:p>
          <w:p w:rsidR="00866BA1" w:rsidRDefault="00866BA1">
            <w:pPr>
              <w:pStyle w:val="ConsPlusNormal"/>
              <w:jc w:val="center"/>
            </w:pPr>
            <w:r>
              <w:t>ОАУЗ "</w:t>
            </w:r>
            <w:proofErr w:type="spellStart"/>
            <w:r>
              <w:t>Хвойнинская</w:t>
            </w:r>
            <w:proofErr w:type="spellEnd"/>
            <w:r>
              <w:t xml:space="preserve"> ЦРБ"</w:t>
            </w:r>
          </w:p>
          <w:p w:rsidR="00866BA1" w:rsidRDefault="00866BA1">
            <w:pPr>
              <w:pStyle w:val="ConsPlusNormal"/>
              <w:jc w:val="center"/>
            </w:pPr>
            <w:r>
              <w:t>ГОБУЗ "</w:t>
            </w:r>
            <w:proofErr w:type="spellStart"/>
            <w:r>
              <w:t>Пестовская</w:t>
            </w:r>
            <w:proofErr w:type="spellEnd"/>
            <w:r>
              <w:t xml:space="preserve"> ЦРБ"</w:t>
            </w:r>
          </w:p>
          <w:p w:rsidR="00866BA1" w:rsidRDefault="00866BA1">
            <w:pPr>
              <w:pStyle w:val="ConsPlusNormal"/>
              <w:jc w:val="center"/>
            </w:pPr>
            <w:r>
              <w:t>ГОБУЗ "</w:t>
            </w:r>
            <w:proofErr w:type="spellStart"/>
            <w:r>
              <w:t>Крестецкая</w:t>
            </w:r>
            <w:proofErr w:type="spellEnd"/>
            <w:r>
              <w:t xml:space="preserve"> ЦРБ"</w:t>
            </w:r>
          </w:p>
          <w:p w:rsidR="00866BA1" w:rsidRDefault="00866BA1">
            <w:pPr>
              <w:pStyle w:val="ConsPlusNormal"/>
              <w:jc w:val="center"/>
            </w:pPr>
            <w:r>
              <w:t>ГОБУЗ "ЦГКБ"</w:t>
            </w:r>
          </w:p>
          <w:p w:rsidR="00866BA1" w:rsidRDefault="00866BA1">
            <w:pPr>
              <w:pStyle w:val="ConsPlusNormal"/>
              <w:jc w:val="center"/>
            </w:pPr>
            <w:r>
              <w:t>ГОБУЗ "НОИБ"</w:t>
            </w:r>
          </w:p>
          <w:p w:rsidR="00866BA1" w:rsidRDefault="00866BA1">
            <w:pPr>
              <w:pStyle w:val="ConsPlusNormal"/>
              <w:jc w:val="center"/>
            </w:pPr>
            <w:r>
              <w:t>ГОБУЗ "ЦГКБ"</w:t>
            </w:r>
          </w:p>
          <w:p w:rsidR="00866BA1" w:rsidRDefault="00866BA1">
            <w:pPr>
              <w:pStyle w:val="ConsPlusNormal"/>
              <w:jc w:val="center"/>
            </w:pPr>
            <w:r>
              <w:t>ГОБУЗ "</w:t>
            </w:r>
            <w:proofErr w:type="spellStart"/>
            <w:r>
              <w:t>Марёвская</w:t>
            </w:r>
            <w:proofErr w:type="spellEnd"/>
            <w:r>
              <w:t xml:space="preserve"> ЦРБ"</w:t>
            </w:r>
          </w:p>
          <w:p w:rsidR="00866BA1" w:rsidRDefault="00866BA1">
            <w:pPr>
              <w:pStyle w:val="ConsPlusNormal"/>
              <w:jc w:val="center"/>
            </w:pPr>
            <w:r>
              <w:t>ГОБУЗ "</w:t>
            </w:r>
            <w:proofErr w:type="spellStart"/>
            <w:r>
              <w:t>Демянская</w:t>
            </w:r>
            <w:proofErr w:type="spellEnd"/>
            <w:r>
              <w:t xml:space="preserve"> ЦРБ"</w:t>
            </w:r>
          </w:p>
          <w:p w:rsidR="00866BA1" w:rsidRDefault="00866BA1">
            <w:pPr>
              <w:pStyle w:val="ConsPlusNormal"/>
              <w:jc w:val="center"/>
            </w:pPr>
            <w:r>
              <w:t>ГОБУЗ "ОКОД"</w:t>
            </w:r>
          </w:p>
          <w:p w:rsidR="00866BA1" w:rsidRDefault="00866BA1">
            <w:pPr>
              <w:pStyle w:val="ConsPlusNormal"/>
              <w:jc w:val="center"/>
            </w:pPr>
            <w:r>
              <w:t>ГОБУЗ "НОКБ"</w:t>
            </w:r>
          </w:p>
          <w:p w:rsidR="00866BA1" w:rsidRDefault="00866BA1">
            <w:pPr>
              <w:pStyle w:val="ConsPlusNormal"/>
              <w:jc w:val="center"/>
            </w:pPr>
            <w:r>
              <w:t>ГОБУЗ "КГВВ"</w:t>
            </w:r>
          </w:p>
          <w:p w:rsidR="00866BA1" w:rsidRDefault="00866BA1">
            <w:pPr>
              <w:pStyle w:val="ConsPlusNormal"/>
              <w:jc w:val="center"/>
            </w:pPr>
            <w:r>
              <w:t>ГОБУЗ "НКСЦФП"</w:t>
            </w:r>
          </w:p>
          <w:p w:rsidR="00866BA1" w:rsidRDefault="00866BA1">
            <w:pPr>
              <w:pStyle w:val="ConsPlusNormal"/>
              <w:jc w:val="center"/>
            </w:pPr>
            <w:r>
              <w:t>ГОБУЗ "НКСЦП"</w:t>
            </w:r>
          </w:p>
          <w:p w:rsidR="00866BA1" w:rsidRDefault="00866BA1">
            <w:pPr>
              <w:pStyle w:val="ConsPlusNormal"/>
              <w:jc w:val="center"/>
            </w:pPr>
            <w:r>
              <w:t>ГОБУЗ "Старорусская ЦРБ"</w:t>
            </w:r>
          </w:p>
          <w:p w:rsidR="00866BA1" w:rsidRDefault="00866BA1">
            <w:pPr>
              <w:pStyle w:val="ConsPlusNormal"/>
              <w:jc w:val="center"/>
            </w:pPr>
            <w:r>
              <w:t>ГОБУЗ "</w:t>
            </w:r>
            <w:proofErr w:type="spellStart"/>
            <w:r>
              <w:t>Поддорская</w:t>
            </w:r>
            <w:proofErr w:type="spellEnd"/>
            <w:r>
              <w:t xml:space="preserve"> ЦРБ"</w:t>
            </w:r>
          </w:p>
          <w:p w:rsidR="00866BA1" w:rsidRDefault="00866BA1">
            <w:pPr>
              <w:pStyle w:val="ConsPlusNormal"/>
              <w:jc w:val="center"/>
            </w:pPr>
            <w:r>
              <w:t>ГОБУЗ "</w:t>
            </w:r>
            <w:proofErr w:type="spellStart"/>
            <w:r>
              <w:t>Солецкая</w:t>
            </w:r>
            <w:proofErr w:type="spellEnd"/>
            <w:r>
              <w:t xml:space="preserve"> ЦРБ"</w:t>
            </w:r>
          </w:p>
          <w:p w:rsidR="00866BA1" w:rsidRDefault="00866BA1">
            <w:pPr>
              <w:pStyle w:val="ConsPlusNormal"/>
              <w:jc w:val="center"/>
            </w:pPr>
            <w:r>
              <w:t>ГОБУЗ "</w:t>
            </w:r>
            <w:proofErr w:type="spellStart"/>
            <w:r>
              <w:t>Шимская</w:t>
            </w:r>
            <w:proofErr w:type="spellEnd"/>
            <w:r>
              <w:t xml:space="preserve"> ЦРБ"</w:t>
            </w:r>
          </w:p>
          <w:p w:rsidR="00866BA1" w:rsidRDefault="00866BA1">
            <w:pPr>
              <w:pStyle w:val="ConsPlusNormal"/>
              <w:jc w:val="center"/>
            </w:pPr>
            <w:r>
              <w:t>ГОБУЗ "</w:t>
            </w:r>
            <w:proofErr w:type="spellStart"/>
            <w:r>
              <w:t>Маловишерская</w:t>
            </w:r>
            <w:proofErr w:type="spellEnd"/>
            <w:r>
              <w:t xml:space="preserve"> ЦРБ"</w:t>
            </w:r>
          </w:p>
          <w:p w:rsidR="00866BA1" w:rsidRDefault="00866BA1">
            <w:pPr>
              <w:pStyle w:val="ConsPlusNormal"/>
              <w:jc w:val="center"/>
            </w:pPr>
            <w:r>
              <w:t>ГОБУЗ "</w:t>
            </w:r>
            <w:proofErr w:type="spellStart"/>
            <w:r>
              <w:t>Чудовская</w:t>
            </w:r>
            <w:proofErr w:type="spellEnd"/>
            <w:r>
              <w:t xml:space="preserve"> ЦРБ"</w:t>
            </w:r>
          </w:p>
        </w:tc>
      </w:tr>
    </w:tbl>
    <w:p w:rsidR="00866BA1" w:rsidRDefault="00866BA1">
      <w:pPr>
        <w:pStyle w:val="ConsPlusNormal"/>
        <w:jc w:val="both"/>
      </w:pPr>
    </w:p>
    <w:p w:rsidR="00866BA1" w:rsidRDefault="00866BA1">
      <w:pPr>
        <w:pStyle w:val="ConsPlusNormal"/>
        <w:jc w:val="both"/>
      </w:pPr>
    </w:p>
    <w:p w:rsidR="00866BA1" w:rsidRDefault="00866BA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5578" w:rsidRDefault="00E35578"/>
    <w:sectPr w:rsidR="00E35578" w:rsidSect="00BB1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A1"/>
    <w:rsid w:val="00866BA1"/>
    <w:rsid w:val="00E3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B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6B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6B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B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6B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6B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112&amp;dst=10065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35634" TargetMode="External"/><Relationship Id="rId5" Type="http://schemas.openxmlformats.org/officeDocument/2006/relationships/hyperlink" Target="https://login.consultant.ru/link/?req=doc&amp;base=LAW&amp;n=155839&amp;dst=10001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 департамент</dc:creator>
  <cp:lastModifiedBy>Правовой департамент</cp:lastModifiedBy>
  <cp:revision>1</cp:revision>
  <dcterms:created xsi:type="dcterms:W3CDTF">2024-05-17T06:49:00Z</dcterms:created>
  <dcterms:modified xsi:type="dcterms:W3CDTF">2024-05-17T06:50:00Z</dcterms:modified>
</cp:coreProperties>
</file>