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A5" w:rsidRDefault="00A22BA5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A22BA5" w:rsidRDefault="00A22BA5">
      <w:pPr>
        <w:pStyle w:val="ConsPlusTitle"/>
        <w:jc w:val="both"/>
      </w:pPr>
    </w:p>
    <w:p w:rsidR="00A22BA5" w:rsidRDefault="00A22BA5">
      <w:pPr>
        <w:pStyle w:val="ConsPlusTitle"/>
        <w:jc w:val="center"/>
      </w:pPr>
      <w:r>
        <w:t>ПРИКАЗ</w:t>
      </w:r>
    </w:p>
    <w:p w:rsidR="00A22BA5" w:rsidRDefault="00A22BA5">
      <w:pPr>
        <w:pStyle w:val="ConsPlusTitle"/>
        <w:jc w:val="center"/>
      </w:pPr>
      <w:r>
        <w:t>от 21 ноября 2023 г. N 1360-д</w:t>
      </w:r>
    </w:p>
    <w:p w:rsidR="00A22BA5" w:rsidRDefault="00A22BA5">
      <w:pPr>
        <w:pStyle w:val="ConsPlusTitle"/>
        <w:jc w:val="both"/>
      </w:pPr>
    </w:p>
    <w:p w:rsidR="00A22BA5" w:rsidRDefault="00A22BA5">
      <w:pPr>
        <w:pStyle w:val="ConsPlusTitle"/>
        <w:jc w:val="center"/>
      </w:pPr>
      <w:r>
        <w:t>ОБ ОРГАНИЗАЦИИ ОКАЗАНИЯ МЕДИЦИНСКОЙ ПОМОЩИ ПОСТРАДАВШИМ</w:t>
      </w:r>
    </w:p>
    <w:p w:rsidR="00A22BA5" w:rsidRDefault="00A22BA5">
      <w:pPr>
        <w:pStyle w:val="ConsPlusTitle"/>
        <w:jc w:val="center"/>
      </w:pPr>
      <w:r>
        <w:t>ПРИ ДОРОЖНО-ТРАНСПОРТНЫХ ПРОИСШЕСТВИЯХ,</w:t>
      </w:r>
    </w:p>
    <w:p w:rsidR="00A22BA5" w:rsidRDefault="00A22BA5">
      <w:pPr>
        <w:pStyle w:val="ConsPlusTitle"/>
        <w:jc w:val="center"/>
      </w:pPr>
      <w:proofErr w:type="gramStart"/>
      <w:r>
        <w:t>ПРОИЗОШЕДШИХ</w:t>
      </w:r>
      <w:proofErr w:type="gramEnd"/>
      <w:r>
        <w:t xml:space="preserve"> НА ТЕРРИТОРИИ НОВГОРОДСКОЙ ОБЛАСТИ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15</w:t>
        </w:r>
      </w:hyperlink>
      <w:r>
        <w:t xml:space="preserve"> Федерального закона от 21.11.2011 N 323-ФЗ "Об основах охраны здоровья граждан в Российской Федерации", приказами Министерства здравоохранения Российской Федерации от 15.11.2012 </w:t>
      </w:r>
      <w:hyperlink r:id="rId6">
        <w:r>
          <w:rPr>
            <w:color w:val="0000FF"/>
          </w:rPr>
          <w:t>N 927н</w:t>
        </w:r>
      </w:hyperlink>
      <w:r>
        <w:t xml:space="preserve"> "Об утверждении Порядка оказания медицинской помощи пострадавшим с сочетанными, множественными и изолированными травмами, сопровождающимися шоком", от 12.11.2012 </w:t>
      </w:r>
      <w:hyperlink r:id="rId7">
        <w:r>
          <w:rPr>
            <w:color w:val="0000FF"/>
          </w:rPr>
          <w:t>N 901н</w:t>
        </w:r>
      </w:hyperlink>
      <w:r>
        <w:t xml:space="preserve"> "Об утверждении Порядка оказания медицинской помощи населению по профилю "травматология и ортопедия", от</w:t>
      </w:r>
      <w:proofErr w:type="gramEnd"/>
      <w:r>
        <w:t xml:space="preserve"> </w:t>
      </w:r>
      <w:proofErr w:type="gramStart"/>
      <w:r>
        <w:t xml:space="preserve">15.11.2012 </w:t>
      </w:r>
      <w:hyperlink r:id="rId8">
        <w:r>
          <w:rPr>
            <w:color w:val="0000FF"/>
          </w:rPr>
          <w:t>N 931н</w:t>
        </w:r>
      </w:hyperlink>
      <w:r>
        <w:t xml:space="preserve"> "Об утверждении Порядка оказания медицинской помощи взрослому населению по профилю "нейрохирургия", от 20.06.2013 </w:t>
      </w:r>
      <w:hyperlink r:id="rId9">
        <w:r>
          <w:rPr>
            <w:color w:val="0000FF"/>
          </w:rPr>
          <w:t>N 388н</w:t>
        </w:r>
      </w:hyperlink>
      <w:r>
        <w:t xml:space="preserve"> "Об утверждении Порядка оказания скорой, в том числе скорой специализированной, медицинской помощи", в целях совершенствования системы оказания медицинской помощи пострадавшим в дорожно-транспортных происшествиях и мониторинга основных целевых показателей деятельности медицинских организаций, осуществляющих организацию оказания медицинской помощи пострадавшим при дорожно-транспортных происшествиях, произошедших на</w:t>
      </w:r>
      <w:proofErr w:type="gramEnd"/>
      <w:r>
        <w:t xml:space="preserve"> </w:t>
      </w:r>
      <w:proofErr w:type="gramStart"/>
      <w:r>
        <w:t>участках федеральных автомобильных дорог М-10 "Россия" и М-11 "Нева" (зонах ответственности), а также в целях повышения готовности системы здравоохранения Новгородской области к реализации мероприятий, направленных на совершенствование организации медицинской помощи пострадавшим в дорожно-транспортных происшествиях (далее - ДТП), организации взаимодействия медицинских организаций, подведомственных министерству здравоохранения Новгородской области (далее - медицинские организации) с Валдайским многопрофильным медицинским центром Федерального государственного бюджетного учреждения "Северо-Западный окружной научно-клинический</w:t>
      </w:r>
      <w:proofErr w:type="gramEnd"/>
      <w:r>
        <w:t xml:space="preserve"> центр им. </w:t>
      </w:r>
      <w:proofErr w:type="spellStart"/>
      <w:r>
        <w:t>Л.Г.Соколова</w:t>
      </w:r>
      <w:proofErr w:type="spellEnd"/>
      <w:r>
        <w:t xml:space="preserve"> Федерального медико-биологического агентства" приказываю: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1. Утвердить: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1.1. </w:t>
      </w:r>
      <w:hyperlink w:anchor="P43">
        <w:r>
          <w:rPr>
            <w:color w:val="0000FF"/>
          </w:rPr>
          <w:t>Положение</w:t>
        </w:r>
      </w:hyperlink>
      <w:r>
        <w:t xml:space="preserve"> об организации деятельности </w:t>
      </w:r>
      <w:proofErr w:type="spellStart"/>
      <w:r>
        <w:t>травмоцентра</w:t>
      </w:r>
      <w:proofErr w:type="spellEnd"/>
      <w:r>
        <w:t xml:space="preserve"> 1 уровня согласно приложению N 1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1.2. </w:t>
      </w:r>
      <w:hyperlink w:anchor="P84">
        <w:r>
          <w:rPr>
            <w:color w:val="0000FF"/>
          </w:rPr>
          <w:t>Положение</w:t>
        </w:r>
      </w:hyperlink>
      <w:r>
        <w:t xml:space="preserve"> об организации деятельности </w:t>
      </w:r>
      <w:proofErr w:type="spellStart"/>
      <w:r>
        <w:t>травмоцентра</w:t>
      </w:r>
      <w:proofErr w:type="spellEnd"/>
      <w:r>
        <w:t xml:space="preserve"> 2 уровня согласно приложению N 2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1.3. </w:t>
      </w:r>
      <w:hyperlink w:anchor="P118">
        <w:r>
          <w:rPr>
            <w:color w:val="0000FF"/>
          </w:rPr>
          <w:t>Положение</w:t>
        </w:r>
      </w:hyperlink>
      <w:r>
        <w:t xml:space="preserve"> об организации деятельности </w:t>
      </w:r>
      <w:proofErr w:type="spellStart"/>
      <w:r>
        <w:t>травмоцентра</w:t>
      </w:r>
      <w:proofErr w:type="spellEnd"/>
      <w:r>
        <w:t xml:space="preserve"> 3 уровня согласно приложению N 3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1.4. </w:t>
      </w:r>
      <w:hyperlink w:anchor="P140">
        <w:r>
          <w:rPr>
            <w:color w:val="0000FF"/>
          </w:rPr>
          <w:t>Распределение</w:t>
        </w:r>
      </w:hyperlink>
      <w:r>
        <w:t xml:space="preserve"> </w:t>
      </w:r>
      <w:proofErr w:type="spellStart"/>
      <w:r>
        <w:t>травмоцентров</w:t>
      </w:r>
      <w:proofErr w:type="spellEnd"/>
      <w:r>
        <w:t xml:space="preserve"> медицинских организаций по уровням согласно приложению N 4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1.5. </w:t>
      </w:r>
      <w:hyperlink w:anchor="P206">
        <w:r>
          <w:rPr>
            <w:color w:val="0000FF"/>
          </w:rPr>
          <w:t>Зоны</w:t>
        </w:r>
      </w:hyperlink>
      <w:r>
        <w:t xml:space="preserve"> ответственности медицинских организаций, осуществляющих организацию оказания медицинской помощи пострадавшим при дорожно-транспортных происшествиях, произошедших на участках федеральной автомобильной дороги М-10 "Россия" (с учетом сопутствующих и второстепенных автодорог на прилегающих территориях) с тяжелой степенью травм согласно приложению N 5 к настоящему приказу (далее - приложение N 5).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1.6. </w:t>
      </w:r>
      <w:hyperlink w:anchor="P239">
        <w:r>
          <w:rPr>
            <w:color w:val="0000FF"/>
          </w:rPr>
          <w:t>Зоны</w:t>
        </w:r>
      </w:hyperlink>
      <w:r>
        <w:t xml:space="preserve"> ответственности медицинских организаций, осуществляющих организацию оказания медицинской помощи пострадавшим при дорожно-транспортных происшествиях, произошедших на участках федеральной автомобильной дороги М-11 "Нева", согласно приложению N 6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lastRenderedPageBreak/>
        <w:t xml:space="preserve">1.7. </w:t>
      </w:r>
      <w:hyperlink w:anchor="P302">
        <w:proofErr w:type="gramStart"/>
        <w:r>
          <w:rPr>
            <w:color w:val="0000FF"/>
          </w:rPr>
          <w:t>Инструкцию</w:t>
        </w:r>
      </w:hyperlink>
      <w:r>
        <w:t xml:space="preserve"> по маршрутизации пострадавших в ДТП на участке федеральной автомобильной дороги М-10 "Россия" Москва - Тверь - Великий Новгород - Санкт-Петербург км 362+000 - км 590+000 в Новгородской области, федеральной автомобильной дороги М-11 "Нева" 389 км - 570 км и на других автомобильных дорогах Новгородской области в соответствии с классификацией травм, для бригад скорой медицинской помощи медицинских организаций согласно приложению N 7 к</w:t>
      </w:r>
      <w:proofErr w:type="gramEnd"/>
      <w:r>
        <w:t xml:space="preserve">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1.8. </w:t>
      </w:r>
      <w:hyperlink w:anchor="P360">
        <w:r>
          <w:rPr>
            <w:color w:val="0000FF"/>
          </w:rPr>
          <w:t>Схему</w:t>
        </w:r>
      </w:hyperlink>
      <w:r>
        <w:t xml:space="preserve"> маршрутизации пострадавших в ДТП согласно приложению N 8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1.9. </w:t>
      </w:r>
      <w:hyperlink w:anchor="P376">
        <w:r>
          <w:rPr>
            <w:color w:val="0000FF"/>
          </w:rPr>
          <w:t>Перечень</w:t>
        </w:r>
      </w:hyperlink>
      <w:r>
        <w:t xml:space="preserve"> показаний для медицинской эвакуации пострадавших при ДТП из медицинских организаций, в структуре которых функционируют </w:t>
      </w:r>
      <w:proofErr w:type="spellStart"/>
      <w:r>
        <w:t>травмоцентры</w:t>
      </w:r>
      <w:proofErr w:type="spellEnd"/>
      <w:r>
        <w:t xml:space="preserve"> более низкого уровня, в медицинские организации, в структуре которых функционируют </w:t>
      </w:r>
      <w:proofErr w:type="spellStart"/>
      <w:r>
        <w:t>травмоцентры</w:t>
      </w:r>
      <w:proofErr w:type="spellEnd"/>
      <w:r>
        <w:t xml:space="preserve"> более высокого уровня, согласно приложению N 9 к настоящему приказу.</w:t>
      </w:r>
    </w:p>
    <w:p w:rsidR="00A22BA5" w:rsidRDefault="00A22BA5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2. </w:t>
      </w:r>
      <w:proofErr w:type="gramStart"/>
      <w:r>
        <w:t xml:space="preserve">Руководителям медицинских организаций представлять ежемесячно до 20 числа месяца, следующего за отчетным, информацию по форме согласно </w:t>
      </w:r>
      <w:hyperlink w:anchor="P407">
        <w:r>
          <w:rPr>
            <w:color w:val="0000FF"/>
          </w:rPr>
          <w:t>приложению N 10</w:t>
        </w:r>
      </w:hyperlink>
      <w:r>
        <w:t xml:space="preserve"> к настоящему приказу, в системе веб-мониторинга на базе программного продукта "Парус - Бюджет 8, модуль "Мониторинг.</w:t>
      </w:r>
      <w:proofErr w:type="gramEnd"/>
      <w:r>
        <w:t xml:space="preserve"> </w:t>
      </w:r>
      <w:proofErr w:type="spellStart"/>
      <w:r>
        <w:t>Web</w:t>
      </w:r>
      <w:proofErr w:type="spellEnd"/>
      <w:r>
        <w:t>": zdrav53-online.ru:8000.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2.1. Рекомендовать Валдайскому многопрофильному медицинскому центру Федерального государственного бюджетного учреждения "Северо-Западный окружной научно-клинический центр им. </w:t>
      </w:r>
      <w:proofErr w:type="spellStart"/>
      <w:r>
        <w:t>Л.Г.Соколова</w:t>
      </w:r>
      <w:proofErr w:type="spellEnd"/>
      <w:r>
        <w:t xml:space="preserve"> Федерального медико-биологического агентства" предоставлять сведения, указанные в </w:t>
      </w:r>
      <w:hyperlink w:anchor="P21">
        <w:r>
          <w:rPr>
            <w:color w:val="0000FF"/>
          </w:rPr>
          <w:t>пункте 2</w:t>
        </w:r>
      </w:hyperlink>
      <w:r>
        <w:t xml:space="preserve"> настоящего приказа.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3. Директору ГОБУЗ "Медицинский информационно-аналитический центр" обеспечить: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3.1. Сбор, обобщение и анализ показателей мониторинга </w:t>
      </w:r>
      <w:hyperlink w:anchor="P206">
        <w:r>
          <w:rPr>
            <w:color w:val="0000FF"/>
          </w:rPr>
          <w:t>(приложение N 5)</w:t>
        </w:r>
      </w:hyperlink>
      <w:r>
        <w:t xml:space="preserve"> в разрезе муниципальных районов в срок до 30 числа месяца, следующего за </w:t>
      </w:r>
      <w:proofErr w:type="gramStart"/>
      <w:r>
        <w:t>отчетным</w:t>
      </w:r>
      <w:proofErr w:type="gramEnd"/>
      <w:r>
        <w:t xml:space="preserve">, в системе веб-мониторинга на базе программного продукта "Парус - Бюджет 8, модуль "Мониторинг. </w:t>
      </w:r>
      <w:proofErr w:type="spellStart"/>
      <w:r>
        <w:t>Web</w:t>
      </w:r>
      <w:proofErr w:type="spellEnd"/>
      <w:r>
        <w:t>": zdrav53-online.ru:8000.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3.2. Направление сводной информации главному специалисту по медицине катастроф Киселеву А.А. для согласования с УГИБДД УМВД Российской Федерации по Новгородской области до 25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3.3. Внесение сводной информации в систему Минздрава России: http://asmms.mednet.ru в срок до 30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4. Приказ Министерства здравоохранения Новгородской области от 15.04.2019 N 249-Д "Об организации оказания медицинской помощи пострадавшим при дорожно-транспортных происшествиях, произошедших на территории Новгородской области" считать утратившим силу.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</w:pPr>
      <w:r>
        <w:t>Министр</w:t>
      </w:r>
    </w:p>
    <w:p w:rsidR="00A22BA5" w:rsidRDefault="00A22BA5">
      <w:pPr>
        <w:pStyle w:val="ConsPlusNormal"/>
        <w:jc w:val="right"/>
      </w:pPr>
      <w:r>
        <w:t>В.Н.ЯКОВЛЕВ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1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1" w:name="P43"/>
      <w:bookmarkEnd w:id="1"/>
      <w:r>
        <w:t>ПОЛОЖЕНИЕ</w:t>
      </w:r>
    </w:p>
    <w:p w:rsidR="00A22BA5" w:rsidRDefault="00A22BA5">
      <w:pPr>
        <w:pStyle w:val="ConsPlusTitle"/>
        <w:jc w:val="center"/>
      </w:pPr>
      <w:r>
        <w:t>ОБ ОРГАНИЗАЦИИ ДЕЯТЕЛЬНОСТИ ТРАВМОЦЕНТРА 1 УРОВНЯ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 xml:space="preserve">1. </w:t>
      </w:r>
      <w:proofErr w:type="spellStart"/>
      <w:r>
        <w:t>Травмоцентр</w:t>
      </w:r>
      <w:proofErr w:type="spellEnd"/>
      <w:r>
        <w:t xml:space="preserve"> 1 уровня создается в качестве функционального объединения структурных подразделений крупного многопрофильного стационара для оказания в круглосуточном режиме специализированной, в том числе высокотехнологичной, медицинской помощи пострадавшим с сочетанными, множественными и изолированными травмами, сопровождающимися шоком, и пострадавшим при ДТП.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Травмоцентр</w:t>
      </w:r>
      <w:proofErr w:type="spellEnd"/>
      <w:r>
        <w:t xml:space="preserve"> 1 уровня на функциональной основе объединяет следующие подразделения медицинской организации, работающие в круглосуточном режиме: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стационарное отделение скорой медицинской помощи (приемное отделение);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операционное отделение для противошоковых мероприятий;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реанимации и интенсивной терапии;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лучевой диагностики с кабинетом компьютерной томографии (кабинет компьютерной томографии) и (или) кабинетом магнитно-резонансной томографии (кабинет магнитно-резонансной томографии);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функциональной и ультразвуковой диагностики;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клинической лабораторной диагностики;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(кабинет) переливания крови;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хирургическое отделение;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травматологическое отделение;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нейрохирургическое отделение;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(кабинет) эндоскопии;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(койки) сосудистой хирургии.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3. Основными функциями </w:t>
      </w:r>
      <w:proofErr w:type="spellStart"/>
      <w:r>
        <w:t>травмоцентра</w:t>
      </w:r>
      <w:proofErr w:type="spellEnd"/>
      <w:r>
        <w:t xml:space="preserve"> 1 уровня являются: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прием (круглосуточно, все дни недели) пострадавших с сочетанными, множественными и изолированными травмами, сопровождающимися шоком, и пострадавших при ДТП с места получения травмы в соответствии со своей зоной ответственности;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прием (круглосуточно, все дни недели) пострадавших с сочетанными, множественными и изолированными травмами, сопровождающимися шоком, и пострадавших при ДТП, переводимых из других медицинских организаций, в том числе в структуре которых сформированы </w:t>
      </w:r>
      <w:proofErr w:type="spellStart"/>
      <w:r>
        <w:t>травмоцентры</w:t>
      </w:r>
      <w:proofErr w:type="spellEnd"/>
      <w:r>
        <w:t xml:space="preserve"> 2 или 3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круглосуточно все дни недели оказание специализированной, в том числе высокотехнологичной, медицинской помощи пострадавшим с сочетанными, множественными и </w:t>
      </w:r>
      <w:r>
        <w:lastRenderedPageBreak/>
        <w:t>изолированными травмами, сопровождающимися шоком, и пострадавшим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круглосуточно все дни недели оказание консультативной помощи медицинским организациям, подведомственным министерству здравоохранения Новгородской области, по вопросам лечения пострадавших с сочетанными, множественными и изолированными травмами, сопровождающимися шоком, и пострадавших при ДТП, включая организацию их лечения, с решением вопроса о необходимости медицинской эвакуации указанных пострадавших в </w:t>
      </w:r>
      <w:proofErr w:type="spellStart"/>
      <w:r>
        <w:t>травмоцентр</w:t>
      </w:r>
      <w:proofErr w:type="spellEnd"/>
      <w:r>
        <w:t xml:space="preserve"> 1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направление врачей-специалистов в </w:t>
      </w:r>
      <w:proofErr w:type="spellStart"/>
      <w:r>
        <w:t>травмоцентры</w:t>
      </w:r>
      <w:proofErr w:type="spellEnd"/>
      <w:r>
        <w:t xml:space="preserve"> 2 и 3 уровней, в которых отсутствует возможность оказания необходимой медицинской помощи пострадавшим с сочетанными, множественными и изолированными травмами, сопровождающимися шоком, пострадавшим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участие в экспертизе качества оказания медицинской помощи пострадавшим с сочетанными, множественными и изолированными травмами, сопровождающимися шоком, и пострадавшим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внедрение в клиническую практику современных методов диагностики и лечения различных видов травм и их осложнений на основе клинических рекомендаций (протоколов лечения), принципов доказательной медицины и современных научных достижений;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организация повышения профессиональной квалификации медицинских работников </w:t>
      </w:r>
      <w:proofErr w:type="spellStart"/>
      <w:r>
        <w:t>травмоцентров</w:t>
      </w:r>
      <w:proofErr w:type="spellEnd"/>
      <w:r>
        <w:t xml:space="preserve"> 2 и 3 уровней по вопросам диагностики и лечения пострадавших с сочетанными, множественными и изолированными травмами, сопровождающимися шоком, и пострадавших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определение медицинских показаний и направление на медицинскую реабилитацию в специализированные медицинские организации пострадавших с сочетанными, множественными и изолированными травмами, сопровождающимися шоком, и пострадавших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осуществление организационно-методической работы по вопросам оказания медицинской помощи пострадавшим с сочетанными, множественными и изолированными травмами, сопровождающимися шоком, и пострадавшим при ДТП, включая организацию научно-практических конференций, совещаний, информационно-просветительных мероприятий по актуальным вопросам оказания медицинской помощи указанным пострадавшим;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разработка и реализация мероприятий, направленных на повышение качества оказания медицинской помощи и снижение больничной летальности среди пострадавших с сочетанными, множественными и изолированными травмами, сопровождающимися шоком, и пострадавших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ведение необходимой учетной и отчетной документации.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2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2" w:name="P84"/>
      <w:bookmarkEnd w:id="2"/>
      <w:r>
        <w:t>ПОЛОЖЕНИЕ</w:t>
      </w:r>
    </w:p>
    <w:p w:rsidR="00A22BA5" w:rsidRDefault="00A22BA5">
      <w:pPr>
        <w:pStyle w:val="ConsPlusTitle"/>
        <w:jc w:val="center"/>
      </w:pPr>
      <w:r>
        <w:t>ОБ ОРГАНИЗАЦИИ ДЕЯТЕЛЬНОСТИ ТРАВМОЦЕНТРА 2 УРОВНЯ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 xml:space="preserve">1. </w:t>
      </w:r>
      <w:proofErr w:type="spellStart"/>
      <w:r>
        <w:t>Травмоцентр</w:t>
      </w:r>
      <w:proofErr w:type="spellEnd"/>
      <w:r>
        <w:t xml:space="preserve"> 2 уровня создается в качестве функционального объединения структурных подразделений медицинской организации для оказания специализированной медицинской помощи пострадавшим с сочетанными, множественными и изолированными травмами, сопровождающимися шоком, и пострадавшим при ДТП.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Травмоцентр</w:t>
      </w:r>
      <w:proofErr w:type="spellEnd"/>
      <w:r>
        <w:t xml:space="preserve"> 2 уровня на функциональной основе объединяет следующие подразделения медицинской организации, работающие в круглосуточном режиме: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стационарное отделение скорой медицинской помощи (приемное отделение);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операционное отделение для противошоковых мероприятий;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реанимации и интенсивной терапии;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лучевой диагностики с кабинетом компьютерной томографии (кабинет компьютерной томографии) и (или) кабинетом магнитно-резонансной томографии (кабинет магнитно-резонансной томографии);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функциональной и ультразвуковой диагностики;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клинической лабораторной диагностики;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отделение (кабинет) переливания крови;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хирургическое отделение;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травматологическое отделение.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3. Основными функциями </w:t>
      </w:r>
      <w:proofErr w:type="spellStart"/>
      <w:r>
        <w:t>травмоцентра</w:t>
      </w:r>
      <w:proofErr w:type="spellEnd"/>
      <w:r>
        <w:t xml:space="preserve"> 2 уровня являются: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прием (круглосуточно, все дни недели) пострадавших с сочетанными, множественными и изолированными травмами, сопровождающимися шоком, и пострадавших при ДТП с места получения травмы в соответствии со своей зоной ответственности;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оказание специализированной медицинской помощи пострадавшим с сочетанными, множественными и изолированными травмами, сопровождающимися шоком, и пострадавшим при ДТП;</w:t>
      </w:r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 xml:space="preserve">- незамедлительное оповещение специалистов </w:t>
      </w:r>
      <w:proofErr w:type="spellStart"/>
      <w:r>
        <w:t>травмоцентра</w:t>
      </w:r>
      <w:proofErr w:type="spellEnd"/>
      <w:r>
        <w:t xml:space="preserve"> 1 уровня (РКЦ ГОБУЗ "НОКБ") о поступлении всех пострадавших с сочетанными, множественными и изолированными травмами, сопровождающимися шоком, пострадавших при ДТП, а также в кратчайшие сроки под руководством специалистов </w:t>
      </w:r>
      <w:proofErr w:type="spellStart"/>
      <w:r>
        <w:t>травмоцентра</w:t>
      </w:r>
      <w:proofErr w:type="spellEnd"/>
      <w:r>
        <w:t xml:space="preserve"> 1 уровня организация лечения указанных пострадавших с решением вопрос о необходимости медицинской эвакуации их в </w:t>
      </w:r>
      <w:proofErr w:type="spellStart"/>
      <w:r>
        <w:t>травмоцентр</w:t>
      </w:r>
      <w:proofErr w:type="spellEnd"/>
      <w:r>
        <w:t xml:space="preserve"> 1 уровня;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прием пострадавших, переводимых из </w:t>
      </w:r>
      <w:proofErr w:type="spellStart"/>
      <w:r>
        <w:t>травмоцентров</w:t>
      </w:r>
      <w:proofErr w:type="spellEnd"/>
      <w:r>
        <w:t xml:space="preserve"> 3 уровня, получивших изолированную травму конечности, не сопровождающуюся шоком, со стабильным состоянием </w:t>
      </w:r>
      <w:r>
        <w:lastRenderedPageBreak/>
        <w:t xml:space="preserve">гемодинамики при необходимости выполнения оперативного вмешательства и дальнейшего лечения в условиях травматологического отделения </w:t>
      </w:r>
      <w:proofErr w:type="spellStart"/>
      <w:r>
        <w:t>травмоцентра</w:t>
      </w:r>
      <w:proofErr w:type="spellEnd"/>
      <w:r>
        <w:t xml:space="preserve"> 2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подготовка пациентов к медицинской эвакуации в </w:t>
      </w:r>
      <w:proofErr w:type="spellStart"/>
      <w:r>
        <w:t>травмоцентры</w:t>
      </w:r>
      <w:proofErr w:type="spellEnd"/>
      <w:r>
        <w:t xml:space="preserve"> 1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своевременная медицинская эвакуация пострадавших в </w:t>
      </w:r>
      <w:proofErr w:type="spellStart"/>
      <w:r>
        <w:t>травмоцентры</w:t>
      </w:r>
      <w:proofErr w:type="spellEnd"/>
      <w:r>
        <w:t xml:space="preserve"> 1 уровня при наличии медицинских показании;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внедрение в клиническую практику современных методов диагностики и лечения различных видов травм и их осложнений на основе клинических рекомендаций (протоколов лечения), принципов доказательной медицины и современных научных достижений;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ведение необходимой учетной и отчетной документации.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3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3" w:name="P118"/>
      <w:bookmarkEnd w:id="3"/>
      <w:r>
        <w:t>ПОЛОЖЕНИЕ</w:t>
      </w:r>
    </w:p>
    <w:p w:rsidR="00A22BA5" w:rsidRDefault="00A22BA5">
      <w:pPr>
        <w:pStyle w:val="ConsPlusTitle"/>
        <w:jc w:val="center"/>
      </w:pPr>
      <w:r>
        <w:t>ОБ ОРГАНИЗАЦИИ ДЕЯТЕЛЬНОСТИ ТРАВМОЦЕНТРА 3 УРОВНЯ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 xml:space="preserve">1. </w:t>
      </w:r>
      <w:proofErr w:type="spellStart"/>
      <w:proofErr w:type="gramStart"/>
      <w:r>
        <w:t>Травмоцентр</w:t>
      </w:r>
      <w:proofErr w:type="spellEnd"/>
      <w:r>
        <w:t xml:space="preserve"> 3 уровня создается на функциональной основе в структуре районной больницы для приема и оказания пострадавшим с сочетанными, множественными и изолированными травмами, сопровождающимися шоком, и пострадавшим при ДТП специализированной медицинской помощи в экстренной форме при невозможности по жизненным показаниям медицинской эвакуации указанных пациентов с места получения травмы сразу в </w:t>
      </w:r>
      <w:proofErr w:type="spellStart"/>
      <w:r>
        <w:t>травмоцентр</w:t>
      </w:r>
      <w:proofErr w:type="spellEnd"/>
      <w:r>
        <w:t xml:space="preserve"> 1 или 2 уровня.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2. Основными функциями </w:t>
      </w:r>
      <w:proofErr w:type="spellStart"/>
      <w:r>
        <w:t>травмоцентра</w:t>
      </w:r>
      <w:proofErr w:type="spellEnd"/>
      <w:r>
        <w:t xml:space="preserve"> 3 уровня в составе </w:t>
      </w:r>
      <w:proofErr w:type="gramStart"/>
      <w:r>
        <w:t>которых</w:t>
      </w:r>
      <w:proofErr w:type="gramEnd"/>
      <w:r>
        <w:t xml:space="preserve"> имеются хирургические, реанимационные койки, являются:</w:t>
      </w:r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 xml:space="preserve">- при невозможности по жизненным показаниям медицинской эвакуации пострадавших с сочетанными, множественными и изолированными травмами, сопровождающимися шоком, пострадавших при ДТП с места получения травмы сразу в </w:t>
      </w:r>
      <w:proofErr w:type="spellStart"/>
      <w:r>
        <w:t>травмоцентр</w:t>
      </w:r>
      <w:proofErr w:type="spellEnd"/>
      <w:r>
        <w:t xml:space="preserve"> 1 или 2 уровня прием и оказание специализированной медицинской помощи в экстренной форме этим пострадавшим при наличии у них повреждений, требующих экстренного хирургического вмешательства, без которого реанимационные мероприятия обречены на неудачу в течение ближайших</w:t>
      </w:r>
      <w:proofErr w:type="gramEnd"/>
      <w:r>
        <w:t xml:space="preserve"> 10 - 20 минут, в </w:t>
      </w:r>
      <w:proofErr w:type="spellStart"/>
      <w:r>
        <w:t>т.ч</w:t>
      </w:r>
      <w:proofErr w:type="spellEnd"/>
      <w:r>
        <w:t>. повреждений, сопровождающихся обширными разрушениями грудной или брюшной стенки, кровотечением из синусов головного мозга, кровотечением из магистральных сосудов;</w:t>
      </w:r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>- прием и оказание специализированной медицинской помощи пострадавшему с изолированной травмой конечности, не сопровождающейся шоком, при нахождении его в стабильным гемодинамическим состоянии и при наличии у него способности к самостоятельному передвижению;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незамедлительное оповещение специалистов </w:t>
      </w:r>
      <w:proofErr w:type="spellStart"/>
      <w:r>
        <w:t>травмоцентра</w:t>
      </w:r>
      <w:proofErr w:type="spellEnd"/>
      <w:r>
        <w:t xml:space="preserve"> 1 уровня о поступлении всех пострадавших с сочетанными, множественными и изолированными травмами, сопровождающимися шоком, и пострадавших при ДТП, а также в кратчайшие сроки под руководством специалистов </w:t>
      </w:r>
      <w:proofErr w:type="spellStart"/>
      <w:r>
        <w:t>травмоцентра</w:t>
      </w:r>
      <w:proofErr w:type="spellEnd"/>
      <w:r>
        <w:t xml:space="preserve"> 1 уровня организация лечения указанных пострадавших с решением вопроса о необходимости медицинской эвакуации их в </w:t>
      </w:r>
      <w:proofErr w:type="spellStart"/>
      <w:r>
        <w:t>травмоцентр</w:t>
      </w:r>
      <w:proofErr w:type="spellEnd"/>
      <w:r>
        <w:t xml:space="preserve"> 1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осуществление перевода в </w:t>
      </w:r>
      <w:proofErr w:type="spellStart"/>
      <w:r>
        <w:t>травмоцентры</w:t>
      </w:r>
      <w:proofErr w:type="spellEnd"/>
      <w:r>
        <w:t xml:space="preserve"> 2 уровня пострадавших, получивших изолированную травму конечности, не сопровождающуюся шоком, со стабильным состоянием гемодинамики при необходимости выполнения оперативного вмешательства и дальнейшего лечения в условиях травматологического отделения </w:t>
      </w:r>
      <w:proofErr w:type="spellStart"/>
      <w:r>
        <w:t>травмоцентра</w:t>
      </w:r>
      <w:proofErr w:type="spellEnd"/>
      <w:r>
        <w:t xml:space="preserve"> 2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подготовка пациентов к медицинской эвакуации в </w:t>
      </w:r>
      <w:proofErr w:type="spellStart"/>
      <w:r>
        <w:t>травмоцентры</w:t>
      </w:r>
      <w:proofErr w:type="spellEnd"/>
      <w:r>
        <w:t xml:space="preserve"> более высокого уровня;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ведение необходимой учетной и отчетной документации.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4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4" w:name="P140"/>
      <w:bookmarkEnd w:id="4"/>
      <w:r>
        <w:t>РАСПРЕДЕЛЕНИЕ ТРАВМОЦЕНТРОВ МЕДИЦИНСКИХ ОРГАНИЗАЦИЙ</w:t>
      </w:r>
    </w:p>
    <w:p w:rsidR="00A22BA5" w:rsidRDefault="00A22BA5">
      <w:pPr>
        <w:pStyle w:val="ConsPlusTitle"/>
        <w:jc w:val="center"/>
      </w:pPr>
      <w:r>
        <w:t>И ВАЛДАЙСКОГО МНОГОПРОФИЛЬНОГО МЕДИЦИНСКОГО ЦЕНТРА</w:t>
      </w:r>
    </w:p>
    <w:p w:rsidR="00A22BA5" w:rsidRDefault="00A22BA5">
      <w:pPr>
        <w:pStyle w:val="ConsPlusTitle"/>
        <w:jc w:val="center"/>
      </w:pPr>
      <w:r>
        <w:t>ФЕДЕРАЛЬНОГО ГОСУДАРСТВЕННОГО БЮДЖЕТНОГО УЧРЕЖДЕНИЯ</w:t>
      </w:r>
    </w:p>
    <w:p w:rsidR="00A22BA5" w:rsidRDefault="00A22BA5">
      <w:pPr>
        <w:pStyle w:val="ConsPlusTitle"/>
        <w:jc w:val="center"/>
      </w:pPr>
      <w:r>
        <w:t>"СЕВЕРО-ЗАПАДНЫЙ ОКРУЖНОЙ НАУЧНО-КЛИНИЧЕСКИЙ ЦЕНТР ИМ.</w:t>
      </w:r>
    </w:p>
    <w:p w:rsidR="00A22BA5" w:rsidRDefault="00A22BA5">
      <w:pPr>
        <w:pStyle w:val="ConsPlusTitle"/>
        <w:jc w:val="center"/>
      </w:pPr>
      <w:r>
        <w:t>Л.Г.СОКОЛОВА ФЕДЕРАЛЬНОГО МЕДИКО-БИОЛОГИЧЕСКОГО АГЕНТСТВА"</w:t>
      </w:r>
    </w:p>
    <w:p w:rsidR="00A22BA5" w:rsidRDefault="00A22B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6576"/>
        <w:gridCol w:w="1814"/>
      </w:tblGrid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814" w:type="dxa"/>
          </w:tcPr>
          <w:p w:rsidR="00A22BA5" w:rsidRDefault="00A22BA5">
            <w:pPr>
              <w:pStyle w:val="ConsPlusNormal"/>
              <w:jc w:val="center"/>
            </w:pPr>
            <w:r>
              <w:t xml:space="preserve">Уровень </w:t>
            </w:r>
            <w:proofErr w:type="spellStart"/>
            <w:r>
              <w:t>травмоцентра</w:t>
            </w:r>
            <w:proofErr w:type="spellEnd"/>
          </w:p>
          <w:p w:rsidR="00A22BA5" w:rsidRDefault="00A22BA5">
            <w:pPr>
              <w:pStyle w:val="ConsPlusNormal"/>
              <w:jc w:val="center"/>
            </w:pPr>
            <w:r>
              <w:t>(1, 2, 3)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"Новгородская областная клиническая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"Областная детская клиническая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 xml:space="preserve">ВММЦ ФГБУЗ "СЗОНКЦ им. </w:t>
            </w:r>
            <w:proofErr w:type="spellStart"/>
            <w:r>
              <w:t>Л.Г.Соколова</w:t>
            </w:r>
            <w:proofErr w:type="spellEnd"/>
            <w:r>
              <w:t>" ФМБА России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"Старорусская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"Центральная городская клиническая больница Клиника N 1"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Крестецкая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Демянская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"Зарубинская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 xml:space="preserve">ГОБУЗ </w:t>
            </w:r>
            <w:proofErr w:type="spellStart"/>
            <w:r>
              <w:t>Солецкая</w:t>
            </w:r>
            <w:proofErr w:type="spellEnd"/>
            <w:r>
              <w:t xml:space="preserve"> центральная районная больница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  <w:tr w:rsidR="00A22BA5">
        <w:tc>
          <w:tcPr>
            <w:tcW w:w="648" w:type="dxa"/>
          </w:tcPr>
          <w:p w:rsidR="00A22BA5" w:rsidRDefault="00A22BA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</w:tcPr>
          <w:p w:rsidR="00A22BA5" w:rsidRDefault="00A22BA5">
            <w:pPr>
              <w:pStyle w:val="ConsPlusNormal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81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</w:t>
            </w:r>
          </w:p>
        </w:tc>
      </w:tr>
    </w:tbl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  <w:r>
        <w:t>Приложение N 5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5" w:name="P206"/>
      <w:bookmarkEnd w:id="5"/>
      <w:r>
        <w:lastRenderedPageBreak/>
        <w:t>ЗОНЫ ОТВЕТСТВЕННОСТИ</w:t>
      </w:r>
    </w:p>
    <w:p w:rsidR="00A22BA5" w:rsidRDefault="00A22BA5">
      <w:pPr>
        <w:pStyle w:val="ConsPlusTitle"/>
        <w:jc w:val="center"/>
      </w:pPr>
      <w:r>
        <w:t xml:space="preserve">МЕДИЦИНСКИХ ОРГАНИЗАЦИЙ И </w:t>
      </w:r>
      <w:proofErr w:type="gramStart"/>
      <w:r>
        <w:t>ВАЛДАЙСКОГО</w:t>
      </w:r>
      <w:proofErr w:type="gramEnd"/>
      <w:r>
        <w:t xml:space="preserve"> МНОГОПРОФИЛЬНОГО</w:t>
      </w:r>
    </w:p>
    <w:p w:rsidR="00A22BA5" w:rsidRDefault="00A22BA5">
      <w:pPr>
        <w:pStyle w:val="ConsPlusTitle"/>
        <w:jc w:val="center"/>
      </w:pPr>
      <w:r>
        <w:t>МЕДИЦИНСКОГО ЦЕНТРА ФЕДЕРАЛЬНОГО ГОСУДАРСТВЕННОГО БЮДЖЕТНОГО</w:t>
      </w:r>
    </w:p>
    <w:p w:rsidR="00A22BA5" w:rsidRDefault="00A22BA5">
      <w:pPr>
        <w:pStyle w:val="ConsPlusTitle"/>
        <w:jc w:val="center"/>
      </w:pPr>
      <w:r>
        <w:t>УЧРЕЖДЕНИЯ "</w:t>
      </w:r>
      <w:proofErr w:type="gramStart"/>
      <w:r>
        <w:t>СЕВЕРО-ЗАПАДНЫЙ</w:t>
      </w:r>
      <w:proofErr w:type="gramEnd"/>
      <w:r>
        <w:t xml:space="preserve"> ОКРУЖНОЙ НАУЧНО-КЛИНИЧЕСКИЙ</w:t>
      </w:r>
    </w:p>
    <w:p w:rsidR="00A22BA5" w:rsidRDefault="00A22BA5">
      <w:pPr>
        <w:pStyle w:val="ConsPlusTitle"/>
        <w:jc w:val="center"/>
      </w:pPr>
      <w:r>
        <w:t>ЦЕНТР ИМ. Л.Г.СОКОЛОВА ФЕДЕРАЛЬНОГО МЕДИКО-БИОЛОГИЧЕСКОГО</w:t>
      </w:r>
    </w:p>
    <w:p w:rsidR="00A22BA5" w:rsidRDefault="00A22BA5">
      <w:pPr>
        <w:pStyle w:val="ConsPlusTitle"/>
        <w:jc w:val="center"/>
      </w:pPr>
      <w:r>
        <w:t xml:space="preserve">АГЕНТСТВА", </w:t>
      </w:r>
      <w:proofErr w:type="gramStart"/>
      <w:r>
        <w:t>ОСУЩЕСТВЛЯЮЩИХ</w:t>
      </w:r>
      <w:proofErr w:type="gramEnd"/>
      <w:r>
        <w:t xml:space="preserve"> ОРГАНИЗАЦИЮ ОКАЗАНИЯ МЕДИЦИНСКОЙ</w:t>
      </w:r>
    </w:p>
    <w:p w:rsidR="00A22BA5" w:rsidRDefault="00A22BA5">
      <w:pPr>
        <w:pStyle w:val="ConsPlusTitle"/>
        <w:jc w:val="center"/>
      </w:pPr>
      <w:r>
        <w:t>ПОМОЩИ ПОСТРАДАВШИМ ПРИ ДОРОЖНО-ТРАНСПОРТНЫХ ПРОИСШЕСТВИЯХ,</w:t>
      </w:r>
    </w:p>
    <w:p w:rsidR="00A22BA5" w:rsidRDefault="00A22BA5">
      <w:pPr>
        <w:pStyle w:val="ConsPlusTitle"/>
        <w:jc w:val="center"/>
      </w:pPr>
      <w:proofErr w:type="gramStart"/>
      <w:r>
        <w:t>ПРОИЗОШЕДШИХ НА УЧАСТКАХ ФЕДЕРАЛЬНОЙ АВТОМОБИЛЬНОЙ ДОРОГИ</w:t>
      </w:r>
      <w:proofErr w:type="gramEnd"/>
    </w:p>
    <w:p w:rsidR="00A22BA5" w:rsidRDefault="00A22BA5">
      <w:pPr>
        <w:pStyle w:val="ConsPlusTitle"/>
        <w:jc w:val="center"/>
      </w:pPr>
      <w:proofErr w:type="gramStart"/>
      <w:r>
        <w:t>М-10 "РОССИЯ" (С УЧЕТОМ СОПУТСТВУЮЩИХ И ВТОРОСТЕПЕННЫХ</w:t>
      </w:r>
      <w:proofErr w:type="gramEnd"/>
    </w:p>
    <w:p w:rsidR="00A22BA5" w:rsidRDefault="00A22BA5">
      <w:pPr>
        <w:pStyle w:val="ConsPlusTitle"/>
        <w:jc w:val="center"/>
      </w:pPr>
      <w:proofErr w:type="gramStart"/>
      <w:r>
        <w:t>АВТОДОРОГ НА ТЕРРИТОРИИ НОВГОРОДСКОЙ ОБЛАСТИ)</w:t>
      </w:r>
      <w:proofErr w:type="gramEnd"/>
    </w:p>
    <w:p w:rsidR="00A22BA5" w:rsidRDefault="00A22BA5">
      <w:pPr>
        <w:pStyle w:val="ConsPlusTitle"/>
        <w:jc w:val="center"/>
      </w:pPr>
      <w:r>
        <w:t>С ТЯЖЕЛОЙ СТЕПЕНЬЮ ТРАВМ</w:t>
      </w:r>
    </w:p>
    <w:p w:rsidR="00A22BA5" w:rsidRDefault="00A22B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57"/>
      </w:tblGrid>
      <w:tr w:rsidR="00A22BA5">
        <w:tc>
          <w:tcPr>
            <w:tcW w:w="1814" w:type="dxa"/>
          </w:tcPr>
          <w:p w:rsidR="00A22BA5" w:rsidRDefault="00A22BA5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7257" w:type="dxa"/>
          </w:tcPr>
          <w:p w:rsidR="00A22BA5" w:rsidRDefault="00A22BA5">
            <w:pPr>
              <w:pStyle w:val="ConsPlusNormal"/>
              <w:jc w:val="center"/>
            </w:pPr>
            <w:r>
              <w:t>Зона ответственности</w:t>
            </w:r>
          </w:p>
        </w:tc>
      </w:tr>
      <w:tr w:rsidR="00A22BA5">
        <w:tc>
          <w:tcPr>
            <w:tcW w:w="1814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 Великий Новгород</w:t>
            </w:r>
          </w:p>
        </w:tc>
        <w:tc>
          <w:tcPr>
            <w:tcW w:w="7257" w:type="dxa"/>
          </w:tcPr>
          <w:p w:rsidR="00A22BA5" w:rsidRDefault="00A22BA5">
            <w:pPr>
              <w:pStyle w:val="ConsPlusNormal"/>
              <w:jc w:val="both"/>
            </w:pPr>
            <w:r>
              <w:t xml:space="preserve">1. Участок автомобильной дороги М-10 "Россия" на территории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 от </w:t>
            </w:r>
            <w:proofErr w:type="spellStart"/>
            <w:r>
              <w:t>н.п</w:t>
            </w:r>
            <w:proofErr w:type="spellEnd"/>
            <w:r>
              <w:t xml:space="preserve">. Зайцево, а также </w:t>
            </w:r>
            <w:proofErr w:type="gramStart"/>
            <w:r>
              <w:t>Новгородский</w:t>
            </w:r>
            <w:proofErr w:type="gramEnd"/>
            <w:r>
              <w:t xml:space="preserve"> и </w:t>
            </w:r>
            <w:proofErr w:type="spellStart"/>
            <w:r>
              <w:t>Чудовский</w:t>
            </w:r>
            <w:proofErr w:type="spellEnd"/>
            <w:r>
              <w:t xml:space="preserve"> муниципальные районы Новгородской области;</w:t>
            </w:r>
          </w:p>
          <w:p w:rsidR="00A22BA5" w:rsidRDefault="00A22BA5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 xml:space="preserve">Сопутствующие автомобильной дороге М-10 "Россия" автодороги, расположенные на территории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 (от </w:t>
            </w:r>
            <w:proofErr w:type="spellStart"/>
            <w:r>
              <w:t>н.п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Зайцево), а также Новгородский и </w:t>
            </w:r>
            <w:proofErr w:type="spellStart"/>
            <w:r>
              <w:t>Чудовский</w:t>
            </w:r>
            <w:proofErr w:type="spellEnd"/>
            <w:r>
              <w:t xml:space="preserve"> муниципальные районы Новгородской области;</w:t>
            </w:r>
            <w:proofErr w:type="gramEnd"/>
          </w:p>
          <w:p w:rsidR="00A22BA5" w:rsidRDefault="00A22BA5">
            <w:pPr>
              <w:pStyle w:val="ConsPlusNormal"/>
              <w:jc w:val="both"/>
            </w:pPr>
            <w:r>
              <w:t xml:space="preserve">3. Второстепенные автодороги, расположенные на территории Батецкого, </w:t>
            </w:r>
            <w:proofErr w:type="spellStart"/>
            <w:r>
              <w:t>Волотовского</w:t>
            </w:r>
            <w:proofErr w:type="spellEnd"/>
            <w:r>
              <w:t xml:space="preserve">, </w:t>
            </w:r>
            <w:proofErr w:type="spellStart"/>
            <w:r>
              <w:t>Любытинского</w:t>
            </w:r>
            <w:proofErr w:type="spellEnd"/>
            <w:r>
              <w:t xml:space="preserve">, </w:t>
            </w:r>
            <w:proofErr w:type="spellStart"/>
            <w:r>
              <w:t>Маловишерского</w:t>
            </w:r>
            <w:proofErr w:type="spellEnd"/>
            <w:r>
              <w:t xml:space="preserve">, Мошенского, </w:t>
            </w:r>
            <w:proofErr w:type="spellStart"/>
            <w:r>
              <w:t>Парфинского</w:t>
            </w:r>
            <w:proofErr w:type="spellEnd"/>
            <w:r>
              <w:t xml:space="preserve">, </w:t>
            </w:r>
            <w:proofErr w:type="spellStart"/>
            <w:r>
              <w:t>Пестовского</w:t>
            </w:r>
            <w:proofErr w:type="spellEnd"/>
            <w:r>
              <w:t xml:space="preserve">, </w:t>
            </w:r>
            <w:proofErr w:type="spellStart"/>
            <w:r>
              <w:t>Поддорского</w:t>
            </w:r>
            <w:proofErr w:type="spellEnd"/>
            <w:r>
              <w:t xml:space="preserve">, </w:t>
            </w:r>
            <w:proofErr w:type="spellStart"/>
            <w:r>
              <w:t>Солецкого</w:t>
            </w:r>
            <w:proofErr w:type="spellEnd"/>
            <w:r>
              <w:t xml:space="preserve">, Старорусского, </w:t>
            </w:r>
            <w:proofErr w:type="spellStart"/>
            <w:r>
              <w:t>Хвойнинского</w:t>
            </w:r>
            <w:proofErr w:type="spellEnd"/>
            <w:r>
              <w:t xml:space="preserve">, Холмского, </w:t>
            </w:r>
            <w:proofErr w:type="spellStart"/>
            <w:r>
              <w:t>Чудовского</w:t>
            </w:r>
            <w:proofErr w:type="spellEnd"/>
            <w:r>
              <w:t xml:space="preserve"> и </w:t>
            </w:r>
            <w:proofErr w:type="spellStart"/>
            <w:r>
              <w:t>Шимского</w:t>
            </w:r>
            <w:proofErr w:type="spellEnd"/>
            <w:r>
              <w:t xml:space="preserve"> муниципальных районов Новгородской области</w:t>
            </w:r>
          </w:p>
        </w:tc>
      </w:tr>
      <w:tr w:rsidR="00A22BA5">
        <w:tc>
          <w:tcPr>
            <w:tcW w:w="1814" w:type="dxa"/>
          </w:tcPr>
          <w:p w:rsidR="00A22BA5" w:rsidRDefault="00A22BA5">
            <w:pPr>
              <w:pStyle w:val="ConsPlusNormal"/>
              <w:jc w:val="both"/>
            </w:pPr>
            <w:r>
              <w:t xml:space="preserve">ВММЦ ФГБУЗ "СЗОНКЦ им. </w:t>
            </w:r>
            <w:proofErr w:type="spellStart"/>
            <w:r>
              <w:t>Л.Г.Соколова</w:t>
            </w:r>
            <w:proofErr w:type="spellEnd"/>
            <w:r>
              <w:t>" ФМБА России</w:t>
            </w:r>
          </w:p>
        </w:tc>
        <w:tc>
          <w:tcPr>
            <w:tcW w:w="7257" w:type="dxa"/>
          </w:tcPr>
          <w:p w:rsidR="00A22BA5" w:rsidRDefault="00A22BA5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 xml:space="preserve">Участок автомобильной дороги М-10 "Россия" на территории Валдайского муниципального района,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 (до </w:t>
            </w:r>
            <w:proofErr w:type="spellStart"/>
            <w:r>
              <w:t>н.п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Зайцево) Новгородской области;</w:t>
            </w:r>
            <w:proofErr w:type="gramEnd"/>
          </w:p>
          <w:p w:rsidR="00A22BA5" w:rsidRDefault="00A22BA5">
            <w:pPr>
              <w:pStyle w:val="ConsPlusNormal"/>
              <w:jc w:val="both"/>
            </w:pPr>
            <w:r>
              <w:t xml:space="preserve">2. Сопутствующие автомобильной дороге М-10 "Россия" автодороги, расположенные на территории Валдайского муниципального района, а также до </w:t>
            </w:r>
            <w:proofErr w:type="spellStart"/>
            <w:r>
              <w:t>н.п</w:t>
            </w:r>
            <w:proofErr w:type="spellEnd"/>
            <w:r>
              <w:t xml:space="preserve">. Зайцево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 Новгородской области;</w:t>
            </w:r>
          </w:p>
          <w:p w:rsidR="00A22BA5" w:rsidRDefault="00A22BA5">
            <w:pPr>
              <w:pStyle w:val="ConsPlusNormal"/>
              <w:jc w:val="both"/>
            </w:pPr>
            <w:r>
              <w:t xml:space="preserve">3. Второстепенные автодороги, расположенные на территории </w:t>
            </w:r>
            <w:proofErr w:type="spellStart"/>
            <w:r>
              <w:t>Боровичского</w:t>
            </w:r>
            <w:proofErr w:type="spellEnd"/>
            <w:r>
              <w:t xml:space="preserve">, </w:t>
            </w:r>
            <w:proofErr w:type="gramStart"/>
            <w:r>
              <w:t>Валдайского</w:t>
            </w:r>
            <w:proofErr w:type="gramEnd"/>
            <w:r>
              <w:t xml:space="preserve">, </w:t>
            </w:r>
            <w:proofErr w:type="spellStart"/>
            <w:r>
              <w:t>Демянского</w:t>
            </w:r>
            <w:proofErr w:type="spellEnd"/>
            <w:r>
              <w:t xml:space="preserve">, </w:t>
            </w:r>
            <w:proofErr w:type="spellStart"/>
            <w:r>
              <w:t>Крестецкого</w:t>
            </w:r>
            <w:proofErr w:type="spellEnd"/>
            <w:r>
              <w:t xml:space="preserve">, </w:t>
            </w:r>
            <w:proofErr w:type="spellStart"/>
            <w:r>
              <w:t>Марёвского</w:t>
            </w:r>
            <w:proofErr w:type="spellEnd"/>
            <w:r>
              <w:t xml:space="preserve">,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муниципальных районов Новгородской области</w:t>
            </w:r>
          </w:p>
        </w:tc>
      </w:tr>
    </w:tbl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6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6" w:name="P239"/>
      <w:bookmarkEnd w:id="6"/>
      <w:r>
        <w:t>ЗОНЫ ОТВЕТСТВЕННОСТИ</w:t>
      </w:r>
    </w:p>
    <w:p w:rsidR="00A22BA5" w:rsidRDefault="00A22BA5">
      <w:pPr>
        <w:pStyle w:val="ConsPlusTitle"/>
        <w:jc w:val="center"/>
      </w:pPr>
      <w:r>
        <w:t xml:space="preserve">МЕДИЦИНСКИХ ОРГАНИЗАЦИЙ И </w:t>
      </w:r>
      <w:proofErr w:type="gramStart"/>
      <w:r>
        <w:t>ВАЛДАЙСКОГО</w:t>
      </w:r>
      <w:proofErr w:type="gramEnd"/>
      <w:r>
        <w:t xml:space="preserve"> МНОГОПРОФИЛЬНОГО</w:t>
      </w:r>
    </w:p>
    <w:p w:rsidR="00A22BA5" w:rsidRDefault="00A22BA5">
      <w:pPr>
        <w:pStyle w:val="ConsPlusTitle"/>
        <w:jc w:val="center"/>
      </w:pPr>
      <w:r>
        <w:t>МЕДИЦИНСКОГО ЦЕНТРА ФЕДЕРАЛЬНОГО ГОСУДАРСТВЕННОГО БЮДЖЕТНОГО</w:t>
      </w:r>
    </w:p>
    <w:p w:rsidR="00A22BA5" w:rsidRDefault="00A22BA5">
      <w:pPr>
        <w:pStyle w:val="ConsPlusTitle"/>
        <w:jc w:val="center"/>
      </w:pPr>
      <w:r>
        <w:t>УЧРЕЖДЕНИЯ "</w:t>
      </w:r>
      <w:proofErr w:type="gramStart"/>
      <w:r>
        <w:t>СЕВЕРО-ЗАПАДНЫЙ</w:t>
      </w:r>
      <w:proofErr w:type="gramEnd"/>
      <w:r>
        <w:t xml:space="preserve"> ОКРУЖНОЙ НАУЧНО-КЛИНИЧЕСКИЙ</w:t>
      </w:r>
    </w:p>
    <w:p w:rsidR="00A22BA5" w:rsidRDefault="00A22BA5">
      <w:pPr>
        <w:pStyle w:val="ConsPlusTitle"/>
        <w:jc w:val="center"/>
      </w:pPr>
      <w:r>
        <w:t>ЦЕНТР ИМ. Л.Г.СОКОЛОВА ФЕДЕРАЛЬНОГО МЕДИКО-БИОЛОГИЧЕСКОГО</w:t>
      </w:r>
    </w:p>
    <w:p w:rsidR="00A22BA5" w:rsidRDefault="00A22BA5">
      <w:pPr>
        <w:pStyle w:val="ConsPlusTitle"/>
        <w:jc w:val="center"/>
      </w:pPr>
      <w:r>
        <w:t xml:space="preserve">АГЕНТСТВА", </w:t>
      </w:r>
      <w:proofErr w:type="gramStart"/>
      <w:r>
        <w:t>ОКАЗЫВАЮЩИХ</w:t>
      </w:r>
      <w:proofErr w:type="gramEnd"/>
      <w:r>
        <w:t xml:space="preserve"> СКОРУЮ, В ТОМ ЧИСЛЕ</w:t>
      </w:r>
    </w:p>
    <w:p w:rsidR="00A22BA5" w:rsidRDefault="00A22BA5">
      <w:pPr>
        <w:pStyle w:val="ConsPlusTitle"/>
        <w:jc w:val="center"/>
      </w:pPr>
      <w:r>
        <w:t>СПЕЦИАЛИЗИРОВАННУЮ СКОРУЮ, МЕДИЦИНСКУЮ ПОМОЩЬ</w:t>
      </w:r>
    </w:p>
    <w:p w:rsidR="00A22BA5" w:rsidRDefault="00A22BA5">
      <w:pPr>
        <w:pStyle w:val="ConsPlusTitle"/>
        <w:jc w:val="center"/>
      </w:pPr>
      <w:r>
        <w:t>ПРИ ДОРОЖНО-ТРАНСПОРТНЫХ ПРОИСШЕСТВИЯХ, ПРОИЗОШЕДШИХ</w:t>
      </w:r>
    </w:p>
    <w:p w:rsidR="00A22BA5" w:rsidRDefault="00A22BA5">
      <w:pPr>
        <w:pStyle w:val="ConsPlusTitle"/>
        <w:jc w:val="center"/>
      </w:pPr>
      <w:r>
        <w:t>НА УЧАСТКАХ ФЕДЕРАЛЬНОЙ АВТОМОБИЛЬНОЙ ДОРОГИ М-11 "НЕВА"</w:t>
      </w:r>
    </w:p>
    <w:p w:rsidR="00A22BA5" w:rsidRDefault="00A22B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00"/>
        <w:gridCol w:w="964"/>
        <w:gridCol w:w="1635"/>
        <w:gridCol w:w="1361"/>
        <w:gridCol w:w="1620"/>
        <w:gridCol w:w="1400"/>
      </w:tblGrid>
      <w:tr w:rsidR="00A22BA5">
        <w:tc>
          <w:tcPr>
            <w:tcW w:w="454" w:type="dxa"/>
            <w:vMerge w:val="restart"/>
          </w:tcPr>
          <w:p w:rsidR="00A22BA5" w:rsidRDefault="00A22BA5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0" w:type="dxa"/>
            <w:vMerge w:val="restart"/>
          </w:tcPr>
          <w:p w:rsidR="00A22BA5" w:rsidRDefault="00A22BA5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964" w:type="dxa"/>
            <w:vMerge w:val="restart"/>
          </w:tcPr>
          <w:p w:rsidR="00A22BA5" w:rsidRDefault="00A22BA5">
            <w:pPr>
              <w:pStyle w:val="ConsPlusNormal"/>
            </w:pPr>
            <w:r>
              <w:t xml:space="preserve">Зона ответственности, </w:t>
            </w:r>
            <w:proofErr w:type="gramStart"/>
            <w:r>
              <w:t>км</w:t>
            </w:r>
            <w:proofErr w:type="gramEnd"/>
          </w:p>
        </w:tc>
        <w:tc>
          <w:tcPr>
            <w:tcW w:w="6016" w:type="dxa"/>
            <w:gridSpan w:val="4"/>
          </w:tcPr>
          <w:p w:rsidR="00A22BA5" w:rsidRDefault="00A22BA5">
            <w:pPr>
              <w:pStyle w:val="ConsPlusNormal"/>
            </w:pPr>
            <w:r>
              <w:t>Место госпитализации</w:t>
            </w:r>
          </w:p>
        </w:tc>
      </w:tr>
      <w:tr w:rsidR="00A22BA5">
        <w:tc>
          <w:tcPr>
            <w:tcW w:w="454" w:type="dxa"/>
            <w:vMerge/>
          </w:tcPr>
          <w:p w:rsidR="00A22BA5" w:rsidRDefault="00A22BA5">
            <w:pPr>
              <w:pStyle w:val="ConsPlusNormal"/>
            </w:pPr>
          </w:p>
        </w:tc>
        <w:tc>
          <w:tcPr>
            <w:tcW w:w="1600" w:type="dxa"/>
            <w:vMerge/>
          </w:tcPr>
          <w:p w:rsidR="00A22BA5" w:rsidRDefault="00A22BA5">
            <w:pPr>
              <w:pStyle w:val="ConsPlusNormal"/>
            </w:pPr>
          </w:p>
        </w:tc>
        <w:tc>
          <w:tcPr>
            <w:tcW w:w="964" w:type="dxa"/>
            <w:vMerge/>
          </w:tcPr>
          <w:p w:rsidR="00A22BA5" w:rsidRDefault="00A22BA5">
            <w:pPr>
              <w:pStyle w:val="ConsPlusNormal"/>
            </w:pPr>
          </w:p>
        </w:tc>
        <w:tc>
          <w:tcPr>
            <w:tcW w:w="2996" w:type="dxa"/>
            <w:gridSpan w:val="2"/>
          </w:tcPr>
          <w:p w:rsidR="00A22BA5" w:rsidRDefault="00A22BA5">
            <w:pPr>
              <w:pStyle w:val="ConsPlusNormal"/>
            </w:pPr>
            <w:r>
              <w:t>Дети в возрасте от 0 до 15 лет</w:t>
            </w:r>
          </w:p>
        </w:tc>
        <w:tc>
          <w:tcPr>
            <w:tcW w:w="3020" w:type="dxa"/>
            <w:gridSpan w:val="2"/>
          </w:tcPr>
          <w:p w:rsidR="00A22BA5" w:rsidRDefault="00A22BA5">
            <w:pPr>
              <w:pStyle w:val="ConsPlusNormal"/>
            </w:pPr>
            <w:r>
              <w:t>Подростки старше 15 лет и взрослые</w:t>
            </w:r>
          </w:p>
        </w:tc>
      </w:tr>
      <w:tr w:rsidR="00A22BA5">
        <w:tc>
          <w:tcPr>
            <w:tcW w:w="454" w:type="dxa"/>
            <w:vMerge/>
          </w:tcPr>
          <w:p w:rsidR="00A22BA5" w:rsidRDefault="00A22BA5">
            <w:pPr>
              <w:pStyle w:val="ConsPlusNormal"/>
            </w:pPr>
          </w:p>
        </w:tc>
        <w:tc>
          <w:tcPr>
            <w:tcW w:w="1600" w:type="dxa"/>
            <w:vMerge/>
          </w:tcPr>
          <w:p w:rsidR="00A22BA5" w:rsidRDefault="00A22BA5">
            <w:pPr>
              <w:pStyle w:val="ConsPlusNormal"/>
            </w:pPr>
          </w:p>
        </w:tc>
        <w:tc>
          <w:tcPr>
            <w:tcW w:w="964" w:type="dxa"/>
            <w:vMerge/>
          </w:tcPr>
          <w:p w:rsidR="00A22BA5" w:rsidRDefault="00A22BA5">
            <w:pPr>
              <w:pStyle w:val="ConsPlusNormal"/>
            </w:pPr>
          </w:p>
        </w:tc>
        <w:tc>
          <w:tcPr>
            <w:tcW w:w="1635" w:type="dxa"/>
          </w:tcPr>
          <w:p w:rsidR="00A22BA5" w:rsidRDefault="00A22BA5">
            <w:pPr>
              <w:pStyle w:val="ConsPlusNormal"/>
            </w:pPr>
            <w:r>
              <w:t xml:space="preserve">наличие </w:t>
            </w:r>
            <w:proofErr w:type="gramStart"/>
            <w:r>
              <w:t>тяжелой</w:t>
            </w:r>
            <w:proofErr w:type="gramEnd"/>
            <w:r>
              <w:t xml:space="preserve"> ЧМТ и/или травматического шока</w:t>
            </w:r>
          </w:p>
        </w:tc>
        <w:tc>
          <w:tcPr>
            <w:tcW w:w="1361" w:type="dxa"/>
          </w:tcPr>
          <w:p w:rsidR="00A22BA5" w:rsidRDefault="00A22BA5">
            <w:pPr>
              <w:pStyle w:val="ConsPlusNormal"/>
            </w:pPr>
            <w:r>
              <w:t xml:space="preserve">отсутствие </w:t>
            </w:r>
            <w:proofErr w:type="gramStart"/>
            <w:r>
              <w:t>тяжелой</w:t>
            </w:r>
            <w:proofErr w:type="gramEnd"/>
            <w:r>
              <w:t xml:space="preserve"> ЧМТ и травматического шока</w:t>
            </w:r>
          </w:p>
        </w:tc>
        <w:tc>
          <w:tcPr>
            <w:tcW w:w="1620" w:type="dxa"/>
          </w:tcPr>
          <w:p w:rsidR="00A22BA5" w:rsidRDefault="00A22BA5">
            <w:pPr>
              <w:pStyle w:val="ConsPlusNormal"/>
            </w:pPr>
            <w:r>
              <w:t xml:space="preserve">наличие </w:t>
            </w:r>
            <w:proofErr w:type="gramStart"/>
            <w:r>
              <w:t>тяжелой</w:t>
            </w:r>
            <w:proofErr w:type="gramEnd"/>
            <w:r>
              <w:t xml:space="preserve"> ЧМТ и/или травматического шока</w:t>
            </w:r>
          </w:p>
        </w:tc>
        <w:tc>
          <w:tcPr>
            <w:tcW w:w="1400" w:type="dxa"/>
          </w:tcPr>
          <w:p w:rsidR="00A22BA5" w:rsidRDefault="00A22BA5">
            <w:pPr>
              <w:pStyle w:val="ConsPlusNormal"/>
            </w:pPr>
            <w:r>
              <w:t xml:space="preserve">отсутствие </w:t>
            </w:r>
            <w:proofErr w:type="gramStart"/>
            <w:r>
              <w:t>тяжелой</w:t>
            </w:r>
            <w:proofErr w:type="gramEnd"/>
            <w:r>
              <w:t xml:space="preserve"> ЧМТ и/или травматического шока</w:t>
            </w:r>
          </w:p>
        </w:tc>
      </w:tr>
      <w:tr w:rsidR="00A22BA5">
        <w:tc>
          <w:tcPr>
            <w:tcW w:w="454" w:type="dxa"/>
          </w:tcPr>
          <w:p w:rsidR="00A22BA5" w:rsidRDefault="00A22BA5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0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станция скорой медицинской помощи"</w:t>
            </w:r>
          </w:p>
        </w:tc>
        <w:tc>
          <w:tcPr>
            <w:tcW w:w="964" w:type="dxa"/>
          </w:tcPr>
          <w:p w:rsidR="00A22BA5" w:rsidRDefault="00A22BA5">
            <w:pPr>
              <w:pStyle w:val="ConsPlusNormal"/>
              <w:jc w:val="both"/>
            </w:pPr>
            <w:r>
              <w:t>от 570 до 474 км</w:t>
            </w:r>
          </w:p>
        </w:tc>
        <w:tc>
          <w:tcPr>
            <w:tcW w:w="1635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1361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162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  <w:tc>
          <w:tcPr>
            <w:tcW w:w="140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</w:tr>
      <w:tr w:rsidR="00A22BA5">
        <w:tc>
          <w:tcPr>
            <w:tcW w:w="454" w:type="dxa"/>
          </w:tcPr>
          <w:p w:rsidR="00A22BA5" w:rsidRDefault="00A22BA5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0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станция скорой медицинской помощи"</w:t>
            </w:r>
          </w:p>
        </w:tc>
        <w:tc>
          <w:tcPr>
            <w:tcW w:w="964" w:type="dxa"/>
          </w:tcPr>
          <w:p w:rsidR="00A22BA5" w:rsidRDefault="00A22BA5">
            <w:pPr>
              <w:pStyle w:val="ConsPlusNormal"/>
              <w:jc w:val="both"/>
            </w:pPr>
            <w:r>
              <w:t>от 474 до 389 км</w:t>
            </w:r>
          </w:p>
        </w:tc>
        <w:tc>
          <w:tcPr>
            <w:tcW w:w="1635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1361" w:type="dxa"/>
          </w:tcPr>
          <w:p w:rsidR="00A22BA5" w:rsidRDefault="00A22BA5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620" w:type="dxa"/>
          </w:tcPr>
          <w:p w:rsidR="00A22BA5" w:rsidRDefault="00A22BA5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400" w:type="dxa"/>
          </w:tcPr>
          <w:p w:rsidR="00A22BA5" w:rsidRDefault="00A22BA5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A22BA5">
        <w:tc>
          <w:tcPr>
            <w:tcW w:w="454" w:type="dxa"/>
          </w:tcPr>
          <w:p w:rsidR="00A22BA5" w:rsidRDefault="00A22BA5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60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 Центр медицины катастроф &lt;*&gt;</w:t>
            </w:r>
          </w:p>
        </w:tc>
        <w:tc>
          <w:tcPr>
            <w:tcW w:w="964" w:type="dxa"/>
          </w:tcPr>
          <w:p w:rsidR="00A22BA5" w:rsidRDefault="00A22BA5">
            <w:pPr>
              <w:pStyle w:val="ConsPlusNormal"/>
              <w:jc w:val="both"/>
            </w:pPr>
            <w:r>
              <w:t>от 570 до 389 км</w:t>
            </w:r>
          </w:p>
        </w:tc>
        <w:tc>
          <w:tcPr>
            <w:tcW w:w="1635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1361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162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  <w:tc>
          <w:tcPr>
            <w:tcW w:w="1400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</w:tr>
      <w:tr w:rsidR="00A22BA5">
        <w:tc>
          <w:tcPr>
            <w:tcW w:w="454" w:type="dxa"/>
          </w:tcPr>
          <w:p w:rsidR="00A22BA5" w:rsidRDefault="00A22BA5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600" w:type="dxa"/>
          </w:tcPr>
          <w:p w:rsidR="00A22BA5" w:rsidRDefault="00A22BA5">
            <w:pPr>
              <w:pStyle w:val="ConsPlusNormal"/>
              <w:jc w:val="both"/>
            </w:pPr>
            <w:r>
              <w:t>Валдайский многопрофильный медицинский центр Северо-</w:t>
            </w:r>
            <w:r>
              <w:lastRenderedPageBreak/>
              <w:t xml:space="preserve">Западного окружного научно-клинического центра имени </w:t>
            </w:r>
            <w:proofErr w:type="spellStart"/>
            <w:r>
              <w:t>Л.Г.Соколова</w:t>
            </w:r>
            <w:proofErr w:type="spellEnd"/>
            <w:r>
              <w:t xml:space="preserve"> ФМБА России (по согласованию)</w:t>
            </w:r>
          </w:p>
        </w:tc>
        <w:tc>
          <w:tcPr>
            <w:tcW w:w="964" w:type="dxa"/>
          </w:tcPr>
          <w:p w:rsidR="00A22BA5" w:rsidRDefault="00A22BA5">
            <w:pPr>
              <w:pStyle w:val="ConsPlusNormal"/>
              <w:jc w:val="both"/>
            </w:pPr>
            <w:r>
              <w:lastRenderedPageBreak/>
              <w:t>от 389 до 444 км</w:t>
            </w:r>
          </w:p>
        </w:tc>
        <w:tc>
          <w:tcPr>
            <w:tcW w:w="1635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  <w:p w:rsidR="00A22BA5" w:rsidRDefault="00A22BA5">
            <w:pPr>
              <w:pStyle w:val="ConsPlusNormal"/>
              <w:jc w:val="both"/>
            </w:pPr>
            <w:r>
              <w:lastRenderedPageBreak/>
              <w:t xml:space="preserve">Валдайский многопрофильный медицинский центр Северо-Западного окружного научно-клинического центра имени </w:t>
            </w:r>
            <w:proofErr w:type="spellStart"/>
            <w:r>
              <w:t>Л.Г.Соколова</w:t>
            </w:r>
            <w:proofErr w:type="spellEnd"/>
            <w:r>
              <w:t xml:space="preserve"> ФМБА России</w:t>
            </w:r>
          </w:p>
        </w:tc>
        <w:tc>
          <w:tcPr>
            <w:tcW w:w="1361" w:type="dxa"/>
          </w:tcPr>
          <w:p w:rsidR="00A22BA5" w:rsidRDefault="00A22BA5">
            <w:pPr>
              <w:pStyle w:val="ConsPlusNormal"/>
              <w:jc w:val="both"/>
            </w:pPr>
            <w:r>
              <w:lastRenderedPageBreak/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</w:t>
            </w:r>
            <w:r>
              <w:lastRenderedPageBreak/>
              <w:t>больница"</w:t>
            </w:r>
          </w:p>
        </w:tc>
        <w:tc>
          <w:tcPr>
            <w:tcW w:w="1620" w:type="dxa"/>
          </w:tcPr>
          <w:p w:rsidR="00A22BA5" w:rsidRDefault="00A22BA5">
            <w:pPr>
              <w:pStyle w:val="ConsPlusNormal"/>
              <w:jc w:val="both"/>
            </w:pPr>
            <w:r>
              <w:lastRenderedPageBreak/>
              <w:t>Валдайский многопрофильный медицинский центр Северо-</w:t>
            </w:r>
            <w:r>
              <w:lastRenderedPageBreak/>
              <w:t xml:space="preserve">Западного окружного научно-клинического центра имени </w:t>
            </w:r>
            <w:proofErr w:type="spellStart"/>
            <w:r>
              <w:t>Л.Г.Соколова</w:t>
            </w:r>
            <w:proofErr w:type="spellEnd"/>
            <w:r>
              <w:t xml:space="preserve"> ФМБА России</w:t>
            </w:r>
          </w:p>
        </w:tc>
        <w:tc>
          <w:tcPr>
            <w:tcW w:w="1400" w:type="dxa"/>
          </w:tcPr>
          <w:p w:rsidR="00A22BA5" w:rsidRDefault="00A22BA5">
            <w:pPr>
              <w:pStyle w:val="ConsPlusNormal"/>
              <w:jc w:val="both"/>
            </w:pPr>
            <w:r>
              <w:lastRenderedPageBreak/>
              <w:t xml:space="preserve">Валдайский многопрофильный медицинский центр </w:t>
            </w:r>
            <w:r>
              <w:lastRenderedPageBreak/>
              <w:t xml:space="preserve">Северо-Западного окружного научно-клинического центра имени </w:t>
            </w:r>
            <w:proofErr w:type="spellStart"/>
            <w:r>
              <w:t>Л.Г.Соколова</w:t>
            </w:r>
            <w:proofErr w:type="spellEnd"/>
            <w:r>
              <w:t xml:space="preserve"> ФМБА России</w:t>
            </w:r>
          </w:p>
        </w:tc>
      </w:tr>
    </w:tbl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>--------------------------------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&lt;*&gt; - обеспечение взаимодействия при медицинской эвакуации, в том числе авиационным транспортом в условиях чрезвычайной ситуации и крупном дорожно-транспортном происшествии.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7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7" w:name="P302"/>
      <w:bookmarkEnd w:id="7"/>
      <w:r>
        <w:t>ИНСТРУКЦИЯ</w:t>
      </w:r>
    </w:p>
    <w:p w:rsidR="00A22BA5" w:rsidRDefault="00A22BA5">
      <w:pPr>
        <w:pStyle w:val="ConsPlusTitle"/>
        <w:jc w:val="center"/>
      </w:pPr>
      <w:r>
        <w:t>ПО МАРШРУТИЗАЦИИ ПОСТРАДАВШИХ В ДТП НА УЧАСТКЕ ФЕДЕРАЛЬНОЙ</w:t>
      </w:r>
    </w:p>
    <w:p w:rsidR="00A22BA5" w:rsidRDefault="00A22BA5">
      <w:pPr>
        <w:pStyle w:val="ConsPlusTitle"/>
        <w:jc w:val="center"/>
      </w:pPr>
      <w:r>
        <w:t xml:space="preserve">АВТОМОБИЛЬНОЙ ДОРОГИ М-10 "РОССИЯ" МОСКВА - ТВЕРЬ - </w:t>
      </w:r>
      <w:proofErr w:type="gramStart"/>
      <w:r>
        <w:t>ВЕЛИКИЙ</w:t>
      </w:r>
      <w:proofErr w:type="gramEnd"/>
    </w:p>
    <w:p w:rsidR="00A22BA5" w:rsidRDefault="00A22BA5">
      <w:pPr>
        <w:pStyle w:val="ConsPlusTitle"/>
        <w:jc w:val="center"/>
      </w:pPr>
      <w:r>
        <w:t xml:space="preserve">НОВГОРОД - САНКТ-ПЕТЕРБУРГ </w:t>
      </w:r>
      <w:proofErr w:type="gramStart"/>
      <w:r>
        <w:t>КМ</w:t>
      </w:r>
      <w:proofErr w:type="gramEnd"/>
      <w:r>
        <w:t xml:space="preserve"> 362+000 - КМ 590+000</w:t>
      </w:r>
    </w:p>
    <w:p w:rsidR="00A22BA5" w:rsidRDefault="00A22BA5">
      <w:pPr>
        <w:pStyle w:val="ConsPlusTitle"/>
        <w:jc w:val="center"/>
      </w:pPr>
      <w:r>
        <w:t>В НОВГОРОДСКОЙ ОБЛАСТИ, ФЕДЕРАЛЬНОЙ АВТОМОБИЛЬНОЙ ДОРОГИ</w:t>
      </w:r>
    </w:p>
    <w:p w:rsidR="00A22BA5" w:rsidRDefault="00A22BA5">
      <w:pPr>
        <w:pStyle w:val="ConsPlusTitle"/>
        <w:jc w:val="center"/>
      </w:pPr>
      <w:r>
        <w:t>М-11 "НЕВА" 389 КМ - 570 КМ И НА ДРУГИХ АВТОМОБИЛЬНЫХ</w:t>
      </w:r>
    </w:p>
    <w:p w:rsidR="00A22BA5" w:rsidRDefault="00A22BA5">
      <w:pPr>
        <w:pStyle w:val="ConsPlusTitle"/>
        <w:jc w:val="center"/>
      </w:pPr>
      <w:proofErr w:type="gramStart"/>
      <w:r>
        <w:t>ДОРОГАХ</w:t>
      </w:r>
      <w:proofErr w:type="gramEnd"/>
      <w:r>
        <w:t xml:space="preserve"> НОВГОРОДСКОЙ ОБЛАСТИ В СООТВЕТСТВИИ С КЛАССИФИКАЦИЕЙ</w:t>
      </w:r>
    </w:p>
    <w:p w:rsidR="00A22BA5" w:rsidRDefault="00A22BA5">
      <w:pPr>
        <w:pStyle w:val="ConsPlusTitle"/>
        <w:jc w:val="center"/>
      </w:pPr>
      <w:r>
        <w:t>ТРАВМ, ДЛЯ БРИГАД СКОРОЙ МЕДИЦИНСКОЙ ПОМОЩИ МЕДИЦИНСКИХ</w:t>
      </w:r>
    </w:p>
    <w:p w:rsidR="00A22BA5" w:rsidRDefault="00A22BA5">
      <w:pPr>
        <w:pStyle w:val="ConsPlusTitle"/>
        <w:jc w:val="center"/>
      </w:pPr>
      <w:r>
        <w:t>ОРГАНИЗАЦИЙ</w:t>
      </w:r>
    </w:p>
    <w:p w:rsidR="00A22BA5" w:rsidRDefault="00A22B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58"/>
      </w:tblGrid>
      <w:tr w:rsidR="00A22BA5">
        <w:tc>
          <w:tcPr>
            <w:tcW w:w="5613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Вид патологии</w:t>
            </w:r>
          </w:p>
        </w:tc>
        <w:tc>
          <w:tcPr>
            <w:tcW w:w="3458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Место госпитализации</w:t>
            </w:r>
          </w:p>
        </w:tc>
      </w:tr>
      <w:tr w:rsidR="00A22BA5">
        <w:tc>
          <w:tcPr>
            <w:tcW w:w="9071" w:type="dxa"/>
            <w:gridSpan w:val="2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Несовершеннолетние до 15 лет включительно</w:t>
            </w:r>
          </w:p>
        </w:tc>
      </w:tr>
      <w:tr w:rsidR="00A22BA5">
        <w:tc>
          <w:tcPr>
            <w:tcW w:w="5613" w:type="dxa"/>
          </w:tcPr>
          <w:p w:rsidR="00A22BA5" w:rsidRDefault="00A22BA5">
            <w:pPr>
              <w:pStyle w:val="ConsPlusNormal"/>
              <w:jc w:val="both"/>
            </w:pPr>
            <w:r>
              <w:t>Легкая ЧМТ</w:t>
            </w:r>
          </w:p>
        </w:tc>
        <w:tc>
          <w:tcPr>
            <w:tcW w:w="3458" w:type="dxa"/>
          </w:tcPr>
          <w:p w:rsidR="00A22BA5" w:rsidRDefault="00A22BA5">
            <w:pPr>
              <w:pStyle w:val="ConsPlusNormal"/>
              <w:jc w:val="both"/>
            </w:pPr>
            <w:r>
              <w:t xml:space="preserve">ГОБУЗ "Областная детская клиническая больница", </w:t>
            </w:r>
            <w:proofErr w:type="spellStart"/>
            <w:r>
              <w:t>травмоцентры</w:t>
            </w:r>
            <w:proofErr w:type="spellEnd"/>
            <w:r>
              <w:t xml:space="preserve"> 2 уровня</w:t>
            </w:r>
          </w:p>
        </w:tc>
      </w:tr>
      <w:tr w:rsidR="00A22BA5">
        <w:tc>
          <w:tcPr>
            <w:tcW w:w="5613" w:type="dxa"/>
          </w:tcPr>
          <w:p w:rsidR="00A22BA5" w:rsidRDefault="00A22BA5">
            <w:pPr>
              <w:pStyle w:val="ConsPlusNormal"/>
              <w:jc w:val="both"/>
            </w:pPr>
            <w:r>
              <w:t>Тяжелые ЧМТ</w:t>
            </w:r>
          </w:p>
        </w:tc>
        <w:tc>
          <w:tcPr>
            <w:tcW w:w="3458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</w:tr>
      <w:tr w:rsidR="00A22BA5">
        <w:tc>
          <w:tcPr>
            <w:tcW w:w="5613" w:type="dxa"/>
          </w:tcPr>
          <w:p w:rsidR="00A22BA5" w:rsidRDefault="00A22BA5">
            <w:pPr>
              <w:pStyle w:val="ConsPlusNormal"/>
              <w:jc w:val="both"/>
            </w:pPr>
            <w:r>
              <w:t xml:space="preserve">Тяжелые </w:t>
            </w:r>
            <w:proofErr w:type="spellStart"/>
            <w:r>
              <w:t>политравмы</w:t>
            </w:r>
            <w:proofErr w:type="spellEnd"/>
            <w:r>
              <w:t>, включая ЧМТ</w:t>
            </w:r>
          </w:p>
        </w:tc>
        <w:tc>
          <w:tcPr>
            <w:tcW w:w="3458" w:type="dxa"/>
          </w:tcPr>
          <w:p w:rsidR="00A22BA5" w:rsidRDefault="00A22BA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</w:tr>
      <w:tr w:rsidR="00A22BA5">
        <w:tc>
          <w:tcPr>
            <w:tcW w:w="9071" w:type="dxa"/>
            <w:gridSpan w:val="2"/>
          </w:tcPr>
          <w:p w:rsidR="00A22BA5" w:rsidRDefault="00A22BA5">
            <w:pPr>
              <w:pStyle w:val="ConsPlusNormal"/>
              <w:jc w:val="center"/>
            </w:pPr>
            <w:r>
              <w:t>Несовершеннолетние от 16 лет и взрослые</w:t>
            </w:r>
          </w:p>
        </w:tc>
      </w:tr>
      <w:tr w:rsidR="00A22BA5">
        <w:tc>
          <w:tcPr>
            <w:tcW w:w="5613" w:type="dxa"/>
          </w:tcPr>
          <w:p w:rsidR="00A22BA5" w:rsidRDefault="00A22BA5">
            <w:pPr>
              <w:pStyle w:val="ConsPlusNormal"/>
              <w:jc w:val="both"/>
            </w:pPr>
            <w:r>
              <w:t>Изолированная ЧМТ.</w:t>
            </w:r>
          </w:p>
          <w:p w:rsidR="00A22BA5" w:rsidRDefault="00A22BA5">
            <w:pPr>
              <w:pStyle w:val="ConsPlusNormal"/>
              <w:jc w:val="both"/>
            </w:pPr>
            <w:r>
              <w:t xml:space="preserve">Тяжелые </w:t>
            </w:r>
            <w:proofErr w:type="spellStart"/>
            <w:r>
              <w:t>политравмы</w:t>
            </w:r>
            <w:proofErr w:type="spellEnd"/>
            <w:r>
              <w:t>, включая ЧМТ, сопровождающиеся шоком; травмы с повреждением головного и спинного мозга; травмы с повреждением сосудисто-нервных пучков; повреждения челюстно-лицевой области и шеи (независимо от локализации); травмы, сопровождающиеся отрывом конечностей; травмы мочеполовой системы; травма органов зрения</w:t>
            </w:r>
          </w:p>
        </w:tc>
        <w:tc>
          <w:tcPr>
            <w:tcW w:w="3458" w:type="dxa"/>
          </w:tcPr>
          <w:p w:rsidR="00A22BA5" w:rsidRDefault="00A22BA5">
            <w:pPr>
              <w:pStyle w:val="ConsPlusNormal"/>
              <w:jc w:val="both"/>
            </w:pPr>
            <w:r>
              <w:t>ГОБУЗ "Новгородская областная клиническая больница",</w:t>
            </w:r>
          </w:p>
          <w:p w:rsidR="00A22BA5" w:rsidRDefault="00A22BA5">
            <w:pPr>
              <w:pStyle w:val="ConsPlusNormal"/>
              <w:jc w:val="both"/>
            </w:pPr>
            <w:proofErr w:type="spellStart"/>
            <w:r>
              <w:t>травмоцентры</w:t>
            </w:r>
            <w:proofErr w:type="spellEnd"/>
            <w:r>
              <w:t xml:space="preserve"> 2 уровня (включая Валдайский многопрофильный медицинский центр Северо-Западного окружного научно-клинического центра имени </w:t>
            </w:r>
            <w:proofErr w:type="spellStart"/>
            <w:r>
              <w:t>Л.Г.Соколова</w:t>
            </w:r>
            <w:proofErr w:type="spellEnd"/>
            <w:r>
              <w:t xml:space="preserve"> ФМБА России, для лиц от 18 лет)</w:t>
            </w:r>
          </w:p>
        </w:tc>
      </w:tr>
      <w:tr w:rsidR="00A22BA5">
        <w:tc>
          <w:tcPr>
            <w:tcW w:w="5613" w:type="dxa"/>
          </w:tcPr>
          <w:p w:rsidR="00A22BA5" w:rsidRDefault="00A22BA5">
            <w:pPr>
              <w:pStyle w:val="ConsPlusNormal"/>
              <w:jc w:val="both"/>
            </w:pPr>
            <w:r>
              <w:t>Пострадавшие с другими травмами,</w:t>
            </w:r>
          </w:p>
          <w:p w:rsidR="00A22BA5" w:rsidRDefault="00A22BA5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сопровождающимися</w:t>
            </w:r>
            <w:proofErr w:type="gramEnd"/>
            <w:r>
              <w:t xml:space="preserve"> шоком.</w:t>
            </w:r>
          </w:p>
          <w:p w:rsidR="00A22BA5" w:rsidRDefault="00A22BA5">
            <w:pPr>
              <w:pStyle w:val="ConsPlusNormal"/>
              <w:jc w:val="both"/>
            </w:pPr>
            <w:r>
              <w:t>Перелом предплечья неосложненный, перелом лодыжек; поверхностные раны, ушибы, гематомы</w:t>
            </w:r>
          </w:p>
        </w:tc>
        <w:tc>
          <w:tcPr>
            <w:tcW w:w="3458" w:type="dxa"/>
          </w:tcPr>
          <w:p w:rsidR="00A22BA5" w:rsidRDefault="00A22BA5">
            <w:pPr>
              <w:pStyle w:val="ConsPlusNormal"/>
              <w:jc w:val="both"/>
            </w:pPr>
            <w:proofErr w:type="spellStart"/>
            <w:r>
              <w:t>Травмоцентры</w:t>
            </w:r>
            <w:proofErr w:type="spellEnd"/>
            <w:r>
              <w:t xml:space="preserve"> 2 уровня</w:t>
            </w:r>
          </w:p>
        </w:tc>
      </w:tr>
    </w:tbl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 xml:space="preserve">Медицинская эвакуация пострадавших при ДТП с места ДТП осуществляется только в ближайшие к месту ДТП медицинские организации, в структуре которых сформированы </w:t>
      </w:r>
      <w:proofErr w:type="spellStart"/>
      <w:r>
        <w:t>травмоцентры</w:t>
      </w:r>
      <w:proofErr w:type="spellEnd"/>
      <w:r>
        <w:t xml:space="preserve"> 1 и 2 уровня, в соответствии с возрастной принадлежностью пострадавших и зонами ответственности данных медицинских организаций на госпитальном этапе.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В ближайшие к месту ДТП медицинские организации, в структуре которых сформированы </w:t>
      </w:r>
      <w:proofErr w:type="spellStart"/>
      <w:r>
        <w:t>травмоцентры</w:t>
      </w:r>
      <w:proofErr w:type="spellEnd"/>
      <w:r>
        <w:t xml:space="preserve"> 3 уровня, может быть осуществлена медицинская эвакуация пострадавших при ДТП только в следующих случаях: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lastRenderedPageBreak/>
        <w:t xml:space="preserve">- при наличии у пострадавшего повреждений, требующих экстренного хирургического вмешательства, без которого реанимационные мероприятия обречены на неудачу в течение ближайших 10 - 20 минут, в </w:t>
      </w:r>
      <w:proofErr w:type="spellStart"/>
      <w:r>
        <w:t>т.ч</w:t>
      </w:r>
      <w:proofErr w:type="spellEnd"/>
      <w:r>
        <w:t xml:space="preserve">. повреждений, сопровождающихся обширными разрушениями грудной или брюшной стенки, кровотечением из синусов головного мозга, кровотечением из магистральных сосудов. </w:t>
      </w:r>
      <w:proofErr w:type="gramStart"/>
      <w:r>
        <w:t xml:space="preserve">После проведения экстренного хирургического вмешательства и стабилизации гемодинамических показателей пациент должен быть в кратчайшие сроки (оптимально в первые 24 ч. с момента доставки пациента в </w:t>
      </w:r>
      <w:proofErr w:type="spellStart"/>
      <w:r>
        <w:t>травмоцентр</w:t>
      </w:r>
      <w:proofErr w:type="spellEnd"/>
      <w:r>
        <w:t xml:space="preserve"> 3 уровня) переведен для дальнейшего лечения в </w:t>
      </w:r>
      <w:proofErr w:type="spellStart"/>
      <w:r>
        <w:t>травмоцентр</w:t>
      </w:r>
      <w:proofErr w:type="spellEnd"/>
      <w:r>
        <w:t xml:space="preserve"> 1 уровня;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r>
        <w:t>- при наличии у пострадавшего при ДТП изолированной травмы конечности, не сопровождающейся шоком, при стабильном состоянии гемодинамики пациента и способности его к самостоятельному передвижению.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Выбор медицинской организации для доставки пациента при осуществлении медицинской эвакуации производится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организации, куда будет доставляться пациент.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Решение о необходимости медицинской эвакуации принимает: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а) с места происшествия или места нахождения пациента (вне медицинской организации) - медицинский работник выездной бригады скорой медицинской помощи, назначенный старшим указанной бригады.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стационар. Госпитализация осуществляется по сопроводительному листу врача (фельдшера) скорой медицинской помощи. По завершении медицинской эвакуации медицинский работник выездной бригады скорой медицинской помощи, назначенный старшим указанной бригады, передает пациента и соответствующую медицинскую документацию медицинскому персоналу приемного отделения медицинской организации с отметкой в карте вызова скорой медицинской помощи времени и даты поступления, фамилии и подписи принявшего. Работник выездной бригады скорой медицинской помощи незамедлительно информирует фельдшера (медицинскую сестру) по приему вызовов и передаче их выездным бригадам о завершении медицинской эвакуации пациента.</w:t>
      </w:r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>б) из медицинской организации, в которой отсутствует возможность оказания необходимой медицинской помощи, - руководитель (заместитель руководителя по лечебной работе) или дежурный врач (за исключением часов работы руководителя (заместителя руководителя по лечебной работе)) медицинской организации, в которой отсутствует возможность оказания необходимой медицинской помощи, по представлению лечащего врача и заведующего отделением или ответственного медицинского работника смены (за исключением часов работы лечащего врача и</w:t>
      </w:r>
      <w:proofErr w:type="gramEnd"/>
      <w:r>
        <w:t xml:space="preserve"> заведующего отделением).</w:t>
      </w:r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>Подготовка пациента, находящегося на лечении в медицинской организации, в которой отсутствует возможность оказания необходимой медицинской помощи,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(состояния), предполагаемой длительности медицинской эвакуации.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 xml:space="preserve">Медицинская эвакуация детей и взрослых пострадавших вследствие травм (в том числе при ДТП) из медицинских организаций стационарного типа, в которых отсутствует возможность оказания необходимой медицинской помощи при угрожающих жизни состояниях, осуществляется выездными экстренными консультативными бригадами скорой медицинской помощи отделения экстренной и плановой консультативной медицинской помощи ГОБУЗ "Новгородская областная </w:t>
      </w:r>
      <w:r>
        <w:lastRenderedPageBreak/>
        <w:t>клиническая больница" после консультации профильных специалистов.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r>
        <w:t>Во время осуществления медицинской эвакуации медицинские работники выездной бригады скорой, в том числе скорой специализированной (экстренной консультативной), медицинской помощи осуществляют мониторинг состояния функций организма пациента и оказывают ему необходимую медицинскую помощь.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Медицинская эвакуация больных, нуждающихся в сопровождении реанимационной бригады, осуществляется на санитарном автомобиле класса "С" в государственные учреждения здравоохранения, находящиеся на территории Новгородской области, для оказания специализированной медицинской помощи.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Санитарно-авиационная эвакуация осуществляется в случаях: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тяжести состояния пациента, требующей его скорейшей доставки в медицинскую организацию,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наличия противопоказаний к медицинской эвакуации пострадавшего наземным транспортом;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удаленности мест происшествия от ближайшей медицинской организации на расстояние, не позволяющее доставить пациента в медицинскую организацию в возможно короткий срок;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климатических и географических особенностей места происшествия и отсутствия транспортной доступности;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масштабов происшествия, не позволяющих выездным бригадам скорой медицинской помощи осуществить медицинскую эвакуацию другими видами транспорта.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8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8" w:name="P360"/>
      <w:bookmarkEnd w:id="8"/>
      <w:r>
        <w:t>СХЕМА</w:t>
      </w:r>
    </w:p>
    <w:p w:rsidR="00A22BA5" w:rsidRDefault="00A22BA5">
      <w:pPr>
        <w:pStyle w:val="ConsPlusTitle"/>
        <w:jc w:val="center"/>
      </w:pPr>
      <w:r>
        <w:t>МАРШРУТИЗАЦИИ ПОСТРАДАВШИХ В РЕЗУЛЬТАТЕ ДТП</w:t>
      </w:r>
    </w:p>
    <w:p w:rsidR="00A22BA5" w:rsidRDefault="00A22BA5">
      <w:pPr>
        <w:pStyle w:val="ConsPlusTitle"/>
        <w:jc w:val="center"/>
      </w:pPr>
      <w:r>
        <w:t>НА ТЕРРИТОРИИ НОВГОРОДСКОЙ ОБЛАСТИ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center"/>
      </w:pPr>
      <w:r>
        <w:rPr>
          <w:noProof/>
          <w:position w:val="-195"/>
        </w:rPr>
        <w:drawing>
          <wp:inline distT="0" distB="0" distL="0" distR="0">
            <wp:extent cx="5546090" cy="26219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  <w:r>
        <w:lastRenderedPageBreak/>
        <w:t>Приложение N 9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Title"/>
        <w:jc w:val="center"/>
      </w:pPr>
      <w:bookmarkStart w:id="9" w:name="P376"/>
      <w:bookmarkEnd w:id="9"/>
      <w:r>
        <w:t>ПЕРЕЧЕНЬ</w:t>
      </w:r>
    </w:p>
    <w:p w:rsidR="00A22BA5" w:rsidRDefault="00A22BA5">
      <w:pPr>
        <w:pStyle w:val="ConsPlusTitle"/>
        <w:jc w:val="center"/>
      </w:pPr>
      <w:r>
        <w:t>ПОКАЗАНИЙ ДЛЯ МЕДИЦИНСКОЙ ЭВАКУАЦИИ ПОСТРАДАВШИХ ПРИ ДТП</w:t>
      </w:r>
    </w:p>
    <w:p w:rsidR="00A22BA5" w:rsidRDefault="00A22BA5">
      <w:pPr>
        <w:pStyle w:val="ConsPlusTitle"/>
        <w:jc w:val="center"/>
      </w:pPr>
      <w:r>
        <w:t>ИЗ МЕДИЦИНСКИХ ОРГАНИЗАЦИЙ, В СТРУКТУРЕ КОТОРЫХ</w:t>
      </w:r>
    </w:p>
    <w:p w:rsidR="00A22BA5" w:rsidRDefault="00A22BA5">
      <w:pPr>
        <w:pStyle w:val="ConsPlusTitle"/>
        <w:jc w:val="center"/>
      </w:pPr>
      <w:r>
        <w:t>ФУНКЦИОНИРУЮТ ТРАВМОЦЕНТРЫ БОЛЕЕ НИЗКОГО УРОВНЯ,</w:t>
      </w:r>
    </w:p>
    <w:p w:rsidR="00A22BA5" w:rsidRDefault="00A22BA5">
      <w:pPr>
        <w:pStyle w:val="ConsPlusTitle"/>
        <w:jc w:val="center"/>
      </w:pPr>
      <w:r>
        <w:t>В МЕДИЦИНСКИЕ ОРГАНИЗАЦИИ, В СТРУКТУРЕ КОТОРЫХ ФУНКЦИОНИРУЮТ</w:t>
      </w:r>
    </w:p>
    <w:p w:rsidR="00A22BA5" w:rsidRDefault="00A22BA5">
      <w:pPr>
        <w:pStyle w:val="ConsPlusTitle"/>
        <w:jc w:val="center"/>
      </w:pPr>
      <w:r>
        <w:t>ТРАВМОЦЕНТРЫ БОЛЕЕ ВЫСОКОГО УРОВНЯ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 xml:space="preserve">В </w:t>
      </w:r>
      <w:proofErr w:type="spellStart"/>
      <w:r>
        <w:t>травмоцентр</w:t>
      </w:r>
      <w:proofErr w:type="spellEnd"/>
      <w:r>
        <w:t xml:space="preserve"> 1 уровня из </w:t>
      </w:r>
      <w:proofErr w:type="spellStart"/>
      <w:r>
        <w:t>травмоцентра</w:t>
      </w:r>
      <w:proofErr w:type="spellEnd"/>
      <w:r>
        <w:t xml:space="preserve"> 2 уровня осуществляется медицинская эвакуация следующих гру</w:t>
      </w:r>
      <w:proofErr w:type="gramStart"/>
      <w:r>
        <w:t>пп взр</w:t>
      </w:r>
      <w:proofErr w:type="gramEnd"/>
      <w:r>
        <w:t>ослых пострадавших: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Пострадавшие с травмами, сопровождавшимися развитием шока 3 степени, имеющие сомнительный или отрицательный прогноз течения острого периода травматической болезни в связи с высокой вероятностью развития у таких пациентов в позднем периоде травматической болезни гнойно-септических осложнений.</w:t>
      </w:r>
    </w:p>
    <w:p w:rsidR="00A22BA5" w:rsidRDefault="00A22BA5">
      <w:pPr>
        <w:pStyle w:val="ConsPlusNormal"/>
        <w:spacing w:before="220"/>
        <w:ind w:firstLine="540"/>
        <w:jc w:val="both"/>
      </w:pPr>
      <w:proofErr w:type="gramStart"/>
      <w:r>
        <w:t>- Пострадавшие, у которых имеется острая массивная кровопотеря (более 2500 мл) в сочетании с источниками так называемой, скрытой кровопотери (переломы длинных трубчатых костей, костей таза) в связи с высокой вероятностью развития у таких пациентов в позднем периоде травматической болезни гнойно-септических осложнений.</w:t>
      </w:r>
      <w:proofErr w:type="gramEnd"/>
    </w:p>
    <w:p w:rsidR="00A22BA5" w:rsidRDefault="00A22BA5">
      <w:pPr>
        <w:pStyle w:val="ConsPlusNormal"/>
        <w:spacing w:before="220"/>
        <w:ind w:firstLine="540"/>
        <w:jc w:val="both"/>
      </w:pPr>
      <w:r>
        <w:t>- Пострадавшие, имеющие тяжелую черепно-мозговую травму, независимо от степени шока.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Пострадавшие с черепно-лицевой травмой, требующей выполнения отсроченных операций.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Пострадавшие, нуждающиеся в последующем остеосинтезе 2 и более сегментов верхней или нижней конечности.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Пострадавшие с осложненными переломами позвоночника, с синдромом нарушения проводимости спинного мозга, ушибами спинного мозга, которые сопровождаются неврологическим дефицитом.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- Пострадавшие с множественными двухсторонними переломами ребер с формированием реберного клапана.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- Пострадавшие, у которых наблюдается развитие гнойных осложнений, получившие травмы, сопровождающиеся шоком. Наиболее ранним критерием развития сепсиса является повышение уровня </w:t>
      </w:r>
      <w:proofErr w:type="spellStart"/>
      <w:r>
        <w:t>прокальцитонина</w:t>
      </w:r>
      <w:proofErr w:type="spellEnd"/>
      <w:r>
        <w:t xml:space="preserve"> в сыворотке крови, что происходит до появления первых клинических признаков </w:t>
      </w:r>
      <w:proofErr w:type="spellStart"/>
      <w:r>
        <w:t>генерализованной</w:t>
      </w:r>
      <w:proofErr w:type="spellEnd"/>
      <w:r>
        <w:t xml:space="preserve"> инфекции. Повышение уровня </w:t>
      </w:r>
      <w:proofErr w:type="spellStart"/>
      <w:r>
        <w:t>прокальцитонина</w:t>
      </w:r>
      <w:proofErr w:type="spellEnd"/>
      <w:r>
        <w:t xml:space="preserve"> в сыворотке более 2 </w:t>
      </w:r>
      <w:proofErr w:type="spellStart"/>
      <w:r>
        <w:t>нг</w:t>
      </w:r>
      <w:proofErr w:type="spellEnd"/>
      <w:r>
        <w:t xml:space="preserve">/мл является безусловным признаком развития сепсиса и должно быть показанием к переводу в </w:t>
      </w:r>
      <w:proofErr w:type="spellStart"/>
      <w:r>
        <w:t>травмоцентр</w:t>
      </w:r>
      <w:proofErr w:type="spellEnd"/>
      <w:r>
        <w:t xml:space="preserve"> 1 уровня.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травмоцентр</w:t>
      </w:r>
      <w:proofErr w:type="spellEnd"/>
      <w:r>
        <w:t xml:space="preserve"> 1 уровня из </w:t>
      </w:r>
      <w:proofErr w:type="spellStart"/>
      <w:r>
        <w:t>травмоцентров</w:t>
      </w:r>
      <w:proofErr w:type="spellEnd"/>
      <w:r>
        <w:t xml:space="preserve"> 3 уровня осуществляется медицинская эвакуация всех взрослых пострадавших, получивших сочетанные, множественные и изолированные травмы, сопровождающиеся шоком.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травмоцентр</w:t>
      </w:r>
      <w:proofErr w:type="spellEnd"/>
      <w:r>
        <w:t xml:space="preserve"> 2 уровня из </w:t>
      </w:r>
      <w:proofErr w:type="spellStart"/>
      <w:r>
        <w:t>травмоцентров</w:t>
      </w:r>
      <w:proofErr w:type="spellEnd"/>
      <w:r>
        <w:t xml:space="preserve"> 3 уровня может осуществляться медицинская эвакуация взрослых пациентов с изолированной травмой конечности, не сопровождающейся шоком, со стабильным состоянием гемодинамики при необходимости выполнения оперативного вмешательства и дальнейшего лечения в условиях травматологического отделения </w:t>
      </w:r>
      <w:proofErr w:type="spellStart"/>
      <w:r>
        <w:t>травмоцентра</w:t>
      </w:r>
      <w:proofErr w:type="spellEnd"/>
      <w:r>
        <w:t xml:space="preserve"> </w:t>
      </w:r>
      <w:r>
        <w:lastRenderedPageBreak/>
        <w:t>2 уровня.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 xml:space="preserve">Всех пострадавших детского возраста, получивших сочетанные, множественные и изолированные травмы, сопровождающиеся шоком, следует переводить из всех медицинских организаций для дальнейшего лечения в </w:t>
      </w:r>
      <w:proofErr w:type="spellStart"/>
      <w:r>
        <w:t>травмоцентр</w:t>
      </w:r>
      <w:proofErr w:type="spellEnd"/>
      <w:r>
        <w:t xml:space="preserve"> 1 уровня, где оказывается медицинская помощь пострадавшим детского возраста. Перевод таких пострадавших должен быть осуществлен в возможно короткие сроки - оптимально </w:t>
      </w:r>
      <w:proofErr w:type="gramStart"/>
      <w:r>
        <w:t>в первые</w:t>
      </w:r>
      <w:proofErr w:type="gramEnd"/>
      <w:r>
        <w:t xml:space="preserve"> 24 ч. с момента доставки пациента с места получения травмы в стационар.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Противопоказаниями к немедленной транспортировке являются нестабильность гемодинамики и признаки нарастания отека и дислокации головного мозга у пострадавшего.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right"/>
        <w:outlineLvl w:val="0"/>
      </w:pPr>
      <w:r>
        <w:br/>
      </w: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</w:p>
    <w:p w:rsidR="00A22BA5" w:rsidRDefault="00A22BA5">
      <w:pPr>
        <w:pStyle w:val="ConsPlusNormal"/>
        <w:jc w:val="right"/>
        <w:outlineLvl w:val="0"/>
      </w:pPr>
      <w:bookmarkStart w:id="10" w:name="_GoBack"/>
      <w:bookmarkEnd w:id="10"/>
      <w:r>
        <w:lastRenderedPageBreak/>
        <w:t>Приложение N 10</w:t>
      </w:r>
    </w:p>
    <w:p w:rsidR="00A22BA5" w:rsidRDefault="00A22BA5">
      <w:pPr>
        <w:pStyle w:val="ConsPlusNormal"/>
        <w:jc w:val="right"/>
      </w:pPr>
      <w:r>
        <w:t>к приказу</w:t>
      </w:r>
    </w:p>
    <w:p w:rsidR="00A22BA5" w:rsidRDefault="00A22BA5">
      <w:pPr>
        <w:pStyle w:val="ConsPlusNormal"/>
        <w:jc w:val="right"/>
      </w:pPr>
      <w:r>
        <w:t>министерства здравоохранения</w:t>
      </w:r>
    </w:p>
    <w:p w:rsidR="00A22BA5" w:rsidRDefault="00A22BA5">
      <w:pPr>
        <w:pStyle w:val="ConsPlusNormal"/>
        <w:jc w:val="right"/>
      </w:pPr>
      <w:r>
        <w:t>Новгородской области</w:t>
      </w:r>
    </w:p>
    <w:p w:rsidR="00A22BA5" w:rsidRDefault="00A22BA5">
      <w:pPr>
        <w:pStyle w:val="ConsPlusNormal"/>
        <w:jc w:val="right"/>
      </w:pPr>
      <w:r>
        <w:t>от 21.11.2023 N 1360-д</w:t>
      </w:r>
    </w:p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jc w:val="center"/>
      </w:pPr>
      <w:bookmarkStart w:id="11" w:name="P407"/>
      <w:bookmarkEnd w:id="11"/>
      <w:r>
        <w:t>Форма мониторинга реализации мероприятий по снижению</w:t>
      </w:r>
    </w:p>
    <w:p w:rsidR="00A22BA5" w:rsidRDefault="00A22BA5">
      <w:pPr>
        <w:pStyle w:val="ConsPlusNormal"/>
        <w:jc w:val="center"/>
      </w:pPr>
      <w:r>
        <w:t>смертности от дорожно-транспортных происшествий в 20__ году</w:t>
      </w:r>
    </w:p>
    <w:p w:rsidR="00A22BA5" w:rsidRDefault="00A22B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27"/>
        <w:gridCol w:w="1020"/>
        <w:gridCol w:w="1077"/>
        <w:gridCol w:w="1247"/>
        <w:gridCol w:w="1625"/>
      </w:tblGrid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Целевые показатели оценки эффективности реализации мероприятий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077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Фактическое значение за отчетный период &lt;*&gt;</w:t>
            </w:r>
          </w:p>
        </w:tc>
        <w:tc>
          <w:tcPr>
            <w:tcW w:w="1247" w:type="dxa"/>
            <w:vAlign w:val="center"/>
          </w:tcPr>
          <w:p w:rsidR="00A22BA5" w:rsidRDefault="00A22BA5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  <w:r>
              <w:t>: значение за соответствующий период предшествующего года &lt;**&gt;</w:t>
            </w: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погибших и умерших в субъекте Российской Федерации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погибших на месте ДТП в субъекте Российской Федерации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до прибытия выездной бригады скорой медицинской помощи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до прибытия выездной бригады центра/отделения экстренной медицинской помощи, территориального центра медицины катастроф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при выездной бригаде скорой медицинской помощи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при выездной бригаде отделения экстренной медицинской помощи </w:t>
            </w:r>
            <w:r>
              <w:lastRenderedPageBreak/>
              <w:t>и территориального центра медицины катастроф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умерших во время перевозки (транспортировки) выездными бригадами скорой медицинской помощи, отделения экстренной медицинской помощи и территориальных центров медицины катастроф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с места ДТП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умерших дома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умерших в стационарах в субъекте РФ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травмоцентрах</w:t>
            </w:r>
            <w:proofErr w:type="spellEnd"/>
            <w:r>
              <w:t xml:space="preserve"> I уровня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травмоцентрах</w:t>
            </w:r>
            <w:proofErr w:type="spellEnd"/>
            <w:r>
              <w:t xml:space="preserve"> II уровня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травмоцентрах</w:t>
            </w:r>
            <w:proofErr w:type="spellEnd"/>
            <w:r>
              <w:t xml:space="preserve"> III уровня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умерших в стационарах в субъекте РФ </w:t>
            </w:r>
            <w:proofErr w:type="gramStart"/>
            <w:r>
              <w:t>в первые</w:t>
            </w:r>
            <w:proofErr w:type="gramEnd"/>
            <w:r>
              <w:t xml:space="preserve"> 24 часа,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в субъекте РФ </w:t>
            </w:r>
            <w:proofErr w:type="gramStart"/>
            <w:r>
              <w:t>в первые</w:t>
            </w:r>
            <w:proofErr w:type="gramEnd"/>
            <w:r>
              <w:t xml:space="preserve"> 24 часа,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травмоцентрах</w:t>
            </w:r>
            <w:proofErr w:type="spellEnd"/>
            <w:r>
              <w:t xml:space="preserve"> I уровня в первые 24 часа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травмоцентрах</w:t>
            </w:r>
            <w:proofErr w:type="spellEnd"/>
            <w:r>
              <w:t xml:space="preserve"> II уровня в первые 24 часа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травмоцентрах</w:t>
            </w:r>
            <w:proofErr w:type="spellEnd"/>
            <w:r>
              <w:t xml:space="preserve"> III уровня в первые 24 часа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умерших в стационарах в субъекте РФ в течение 0 - 7 суток,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в субъекте РФ в течение 0 - 7 суток,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I уровня в течение 0 - 7 суток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II уровня в течение 0 - 7 суток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III уровня в течение 0 - 7 суток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умерших в стационарах в субъекте РФ в течение 0 - 30 суток,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в субъекте РФ в течение 0 - 30 суток,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I уровня в течение 0 - 30 суток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II уровня в течение 0 - 30 суток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умерших в </w:t>
            </w:r>
            <w:proofErr w:type="spellStart"/>
            <w:r>
              <w:t>травмоцентрах</w:t>
            </w:r>
            <w:proofErr w:type="spellEnd"/>
            <w:r>
              <w:t xml:space="preserve"> III уровня в течение 0 - 30 суток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умерших в других местах, не указанных в пунктах 2, 3, 4 и 5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поступивших в стационары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поступивших в </w:t>
            </w:r>
            <w:proofErr w:type="spellStart"/>
            <w:r>
              <w:t>травмоцентры</w:t>
            </w:r>
            <w:proofErr w:type="spellEnd"/>
            <w:r>
              <w:t xml:space="preserve">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поступивших</w:t>
            </w:r>
            <w:proofErr w:type="gramEnd"/>
            <w:r>
              <w:t xml:space="preserve"> в </w:t>
            </w:r>
            <w:proofErr w:type="spellStart"/>
            <w:r>
              <w:t>травмоцентры</w:t>
            </w:r>
            <w:proofErr w:type="spellEnd"/>
            <w:r>
              <w:t xml:space="preserve"> I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поступивших</w:t>
            </w:r>
            <w:proofErr w:type="gramEnd"/>
            <w:r>
              <w:t xml:space="preserve"> в </w:t>
            </w:r>
            <w:proofErr w:type="spellStart"/>
            <w:r>
              <w:t>травмоцентры</w:t>
            </w:r>
            <w:proofErr w:type="spellEnd"/>
            <w:r>
              <w:t xml:space="preserve"> II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поступивших</w:t>
            </w:r>
            <w:proofErr w:type="gramEnd"/>
            <w:r>
              <w:t xml:space="preserve"> в </w:t>
            </w:r>
            <w:proofErr w:type="spellStart"/>
            <w:r>
              <w:t>травмоцентры</w:t>
            </w:r>
            <w:proofErr w:type="spellEnd"/>
            <w:r>
              <w:t xml:space="preserve"> III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пострадавших в результате ДТП, госпитализированных в стационары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детей в возрасте 0 - 17 лет включительно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лиц трудоспособного возраста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пострадавших в результате ДТП, госпитализированных в </w:t>
            </w:r>
            <w:proofErr w:type="spellStart"/>
            <w:r>
              <w:t>травмоцентры</w:t>
            </w:r>
            <w:proofErr w:type="spellEnd"/>
            <w:r>
              <w:t xml:space="preserve"> в субъекте РФ,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госпитализированных</w:t>
            </w:r>
            <w:proofErr w:type="gramEnd"/>
            <w:r>
              <w:t xml:space="preserve"> в </w:t>
            </w:r>
            <w:proofErr w:type="spellStart"/>
            <w:r>
              <w:t>травмоцентры</w:t>
            </w:r>
            <w:proofErr w:type="spellEnd"/>
            <w:r>
              <w:t xml:space="preserve"> I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госпитализированных</w:t>
            </w:r>
            <w:proofErr w:type="gramEnd"/>
            <w:r>
              <w:t xml:space="preserve"> в </w:t>
            </w:r>
            <w:proofErr w:type="spellStart"/>
            <w:r>
              <w:t>травмоцентры</w:t>
            </w:r>
            <w:proofErr w:type="spellEnd"/>
            <w:r>
              <w:t xml:space="preserve"> II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proofErr w:type="gramStart"/>
            <w:r>
              <w:t>госпитализированных</w:t>
            </w:r>
            <w:proofErr w:type="gramEnd"/>
            <w:r>
              <w:t xml:space="preserve"> в </w:t>
            </w:r>
            <w:proofErr w:type="spellStart"/>
            <w:r>
              <w:t>травмоцентры</w:t>
            </w:r>
            <w:proofErr w:type="spellEnd"/>
            <w:r>
              <w:t xml:space="preserve"> III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выездов бригад скорой медицинской с поводом к вызову "ДТП" в субъекте РФ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выезд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</w:pP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ind w:firstLine="200"/>
              <w:jc w:val="both"/>
            </w:pPr>
            <w:r>
              <w:t>на место ДТП в субъекте РФ - всего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выезд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ind w:firstLine="200"/>
              <w:jc w:val="both"/>
            </w:pPr>
            <w:r>
              <w:t xml:space="preserve">со временем </w:t>
            </w:r>
            <w:proofErr w:type="spellStart"/>
            <w:r>
              <w:t>доезда</w:t>
            </w:r>
            <w:proofErr w:type="spellEnd"/>
            <w:r>
              <w:t xml:space="preserve"> до 20 минут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выезд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автомобилей скорой медицинской помощи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автомобилей скорой медицинской помощи, оснащенных аппаратурой глобального навигационного позиционирования ГЛОНАСС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врачей, оказывающих медицинскую помощь пострадавшим с травмами, полученными в результате автотранспортных несчастных случаев, прошедших курсы повышения профессиональной квалификации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штатных должностей врачей травматологов-ортопедов </w:t>
            </w:r>
            <w:proofErr w:type="spellStart"/>
            <w:r>
              <w:t>травмоцентров</w:t>
            </w:r>
            <w:proofErr w:type="spellEnd"/>
            <w:r>
              <w:t xml:space="preserve"> 1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занятых должностей врачей травматологов-ортопедов </w:t>
            </w:r>
            <w:proofErr w:type="spellStart"/>
            <w:r>
              <w:t>травмоцентров</w:t>
            </w:r>
            <w:proofErr w:type="spellEnd"/>
            <w:r>
              <w:t xml:space="preserve"> 1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штатных должностей врачей травматологов-ортопедов </w:t>
            </w:r>
            <w:proofErr w:type="spellStart"/>
            <w:r>
              <w:lastRenderedPageBreak/>
              <w:t>травмоцентров</w:t>
            </w:r>
            <w:proofErr w:type="spellEnd"/>
            <w:r>
              <w:t xml:space="preserve"> 2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количество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занятых должностей врачей травматологов-ортопедов </w:t>
            </w:r>
            <w:proofErr w:type="spellStart"/>
            <w:r>
              <w:t>травмоцентров</w:t>
            </w:r>
            <w:proofErr w:type="spellEnd"/>
            <w:r>
              <w:t xml:space="preserve"> 2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штатных должностей врачей травматологов-ортопедов </w:t>
            </w:r>
            <w:proofErr w:type="spellStart"/>
            <w:r>
              <w:t>травмоцентров</w:t>
            </w:r>
            <w:proofErr w:type="spellEnd"/>
            <w:r>
              <w:t xml:space="preserve"> 3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занятых должностей врачей травматологов-ортопедов </w:t>
            </w:r>
            <w:proofErr w:type="spellStart"/>
            <w:r>
              <w:t>травмоцентров</w:t>
            </w:r>
            <w:proofErr w:type="spellEnd"/>
            <w:r>
              <w:t xml:space="preserve"> 3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физических лиц врачей травматологов-ортопедов в </w:t>
            </w:r>
            <w:proofErr w:type="spellStart"/>
            <w:r>
              <w:t>травмоцентрах</w:t>
            </w:r>
            <w:proofErr w:type="spellEnd"/>
            <w:r>
              <w:t xml:space="preserve"> 1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физических лиц врачей травматологов-ортопедов в </w:t>
            </w:r>
            <w:proofErr w:type="spellStart"/>
            <w:r>
              <w:t>травмоцентрах</w:t>
            </w:r>
            <w:proofErr w:type="spellEnd"/>
            <w:r>
              <w:t xml:space="preserve"> 2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физических лиц врачей травматологов-ортопедов в </w:t>
            </w:r>
            <w:proofErr w:type="spellStart"/>
            <w:r>
              <w:t>травмоцентрах</w:t>
            </w:r>
            <w:proofErr w:type="spellEnd"/>
            <w:r>
              <w:t xml:space="preserve"> 3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Наличие единой центральной диспетчерской службы скорой медицинской помощи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наличие (1 - да/0 - нет)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травмоцентров</w:t>
            </w:r>
            <w:proofErr w:type="spellEnd"/>
            <w:r>
              <w:t xml:space="preserve"> 1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травмоцентров</w:t>
            </w:r>
            <w:proofErr w:type="spellEnd"/>
            <w:r>
              <w:t xml:space="preserve"> 2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травмоцентров</w:t>
            </w:r>
            <w:proofErr w:type="spellEnd"/>
            <w:r>
              <w:t xml:space="preserve"> 3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коек </w:t>
            </w:r>
            <w:proofErr w:type="spellStart"/>
            <w:r>
              <w:t>травмоцентров</w:t>
            </w:r>
            <w:proofErr w:type="spellEnd"/>
            <w:r>
              <w:t xml:space="preserve"> 1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коек </w:t>
            </w:r>
            <w:proofErr w:type="spellStart"/>
            <w:r>
              <w:t>травмоцентров</w:t>
            </w:r>
            <w:proofErr w:type="spellEnd"/>
            <w:r>
              <w:t xml:space="preserve"> 2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 xml:space="preserve">Число коек </w:t>
            </w:r>
            <w:proofErr w:type="spellStart"/>
            <w:r>
              <w:t>травмоцентров</w:t>
            </w:r>
            <w:proofErr w:type="spellEnd"/>
            <w:r>
              <w:t xml:space="preserve"> 3 уровня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полгода</w:t>
            </w:r>
          </w:p>
        </w:tc>
      </w:tr>
      <w:tr w:rsidR="00A22BA5">
        <w:tc>
          <w:tcPr>
            <w:tcW w:w="624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27" w:type="dxa"/>
            <w:vAlign w:val="center"/>
          </w:tcPr>
          <w:p w:rsidR="00A22BA5" w:rsidRDefault="00A22BA5">
            <w:pPr>
              <w:pStyle w:val="ConsPlusNormal"/>
              <w:jc w:val="both"/>
            </w:pPr>
            <w:r>
              <w:t>Число сохраненных жизней</w:t>
            </w:r>
          </w:p>
        </w:tc>
        <w:tc>
          <w:tcPr>
            <w:tcW w:w="1020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22BA5" w:rsidRDefault="00A22BA5">
            <w:pPr>
              <w:pStyle w:val="ConsPlusNormal"/>
            </w:pPr>
          </w:p>
        </w:tc>
        <w:tc>
          <w:tcPr>
            <w:tcW w:w="1625" w:type="dxa"/>
            <w:vAlign w:val="center"/>
          </w:tcPr>
          <w:p w:rsidR="00A22BA5" w:rsidRDefault="00A22BA5">
            <w:pPr>
              <w:pStyle w:val="ConsPlusNormal"/>
              <w:jc w:val="center"/>
            </w:pPr>
            <w:r>
              <w:t>1 раз в месяц</w:t>
            </w:r>
          </w:p>
        </w:tc>
      </w:tr>
    </w:tbl>
    <w:p w:rsidR="00A22BA5" w:rsidRDefault="00A22BA5">
      <w:pPr>
        <w:pStyle w:val="ConsPlusNormal"/>
        <w:jc w:val="both"/>
      </w:pPr>
    </w:p>
    <w:p w:rsidR="00A22BA5" w:rsidRDefault="00A22BA5">
      <w:pPr>
        <w:pStyle w:val="ConsPlusNormal"/>
        <w:ind w:firstLine="540"/>
        <w:jc w:val="both"/>
      </w:pPr>
      <w:r>
        <w:t>--------------------------------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&lt;*&gt; Представляется на отчетный период с нарастающим итогом</w:t>
      </w:r>
    </w:p>
    <w:p w:rsidR="00A22BA5" w:rsidRDefault="00A22BA5">
      <w:pPr>
        <w:pStyle w:val="ConsPlusNormal"/>
        <w:spacing w:before="220"/>
        <w:ind w:firstLine="540"/>
        <w:jc w:val="both"/>
      </w:pPr>
      <w:r>
        <w:t>&lt;**&gt; Данные указываются при наличии</w:t>
      </w:r>
    </w:p>
    <w:sectPr w:rsidR="00A22BA5" w:rsidSect="00F0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A5"/>
    <w:rsid w:val="00A22BA5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2B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2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2B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2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2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2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A22B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2B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2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2B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2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2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2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A22B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4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6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343&amp;dst=100155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6184</Words>
  <Characters>35249</Characters>
  <Application>Microsoft Office Word</Application>
  <DocSecurity>0</DocSecurity>
  <Lines>293</Lines>
  <Paragraphs>82</Paragraphs>
  <ScaleCrop>false</ScaleCrop>
  <Company/>
  <LinksUpToDate>false</LinksUpToDate>
  <CharactersWithSpaces>41351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2024-05-17T07:02:00Z</dcterms:created>
  <dcterms:modified xsi:type="dcterms:W3CDTF">2024-05-17T07:06:00Z</dcterms:modified>
</cp:coreProperties>
</file>