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CF8" w:rsidRPr="006110F8" w:rsidRDefault="000B5CF8" w:rsidP="006110F8">
      <w:pPr>
        <w:spacing w:after="0" w:line="240" w:lineRule="auto"/>
        <w:ind w:firstLine="113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110F8">
        <w:rPr>
          <w:rFonts w:ascii="Times New Roman" w:eastAsia="Calibri" w:hAnsi="Times New Roman" w:cs="Times New Roman"/>
          <w:sz w:val="28"/>
          <w:szCs w:val="28"/>
        </w:rPr>
        <w:t>Приложение № 2</w:t>
      </w:r>
      <w:r w:rsidR="00C52F8E" w:rsidRPr="006110F8">
        <w:rPr>
          <w:rFonts w:ascii="Times New Roman" w:eastAsia="Calibri" w:hAnsi="Times New Roman" w:cs="Times New Roman"/>
          <w:sz w:val="28"/>
          <w:szCs w:val="28"/>
        </w:rPr>
        <w:t>4</w:t>
      </w:r>
    </w:p>
    <w:p w:rsidR="006110F8" w:rsidRPr="006110F8" w:rsidRDefault="006E10F3" w:rsidP="006110F8">
      <w:pPr>
        <w:spacing w:after="0" w:line="240" w:lineRule="auto"/>
        <w:ind w:firstLine="113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0F8">
        <w:rPr>
          <w:rFonts w:ascii="Times New Roman" w:eastAsia="Calibri" w:hAnsi="Times New Roman" w:cs="Times New Roman"/>
          <w:sz w:val="28"/>
          <w:szCs w:val="28"/>
        </w:rPr>
        <w:t>к Т</w:t>
      </w:r>
      <w:r w:rsidR="00AD3AC0" w:rsidRPr="006110F8">
        <w:rPr>
          <w:rFonts w:ascii="Times New Roman" w:eastAsia="Calibri" w:hAnsi="Times New Roman" w:cs="Times New Roman"/>
          <w:sz w:val="28"/>
          <w:szCs w:val="28"/>
        </w:rPr>
        <w:t>арифному соглашению</w:t>
      </w:r>
    </w:p>
    <w:p w:rsidR="00AD3AC0" w:rsidRPr="006110F8" w:rsidRDefault="00AD3AC0" w:rsidP="006110F8">
      <w:pPr>
        <w:spacing w:after="0" w:line="240" w:lineRule="auto"/>
        <w:ind w:firstLine="113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110F8">
        <w:rPr>
          <w:rFonts w:ascii="Times New Roman" w:eastAsia="Calibri" w:hAnsi="Times New Roman" w:cs="Times New Roman"/>
          <w:sz w:val="28"/>
          <w:szCs w:val="28"/>
        </w:rPr>
        <w:t>от</w:t>
      </w:r>
      <w:r w:rsidR="003F6F2A" w:rsidRPr="006110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9454E" w:rsidRPr="006110F8">
        <w:rPr>
          <w:rFonts w:ascii="Times New Roman" w:eastAsia="Calibri" w:hAnsi="Times New Roman" w:cs="Times New Roman"/>
          <w:sz w:val="28"/>
          <w:szCs w:val="28"/>
        </w:rPr>
        <w:t>20</w:t>
      </w:r>
      <w:r w:rsidR="002C195D" w:rsidRPr="006110F8">
        <w:rPr>
          <w:rFonts w:ascii="Times New Roman" w:eastAsia="Calibri" w:hAnsi="Times New Roman" w:cs="Times New Roman"/>
          <w:sz w:val="28"/>
          <w:szCs w:val="28"/>
        </w:rPr>
        <w:t>.01.202</w:t>
      </w:r>
      <w:r w:rsidR="0009454E" w:rsidRPr="006110F8">
        <w:rPr>
          <w:rFonts w:ascii="Times New Roman" w:eastAsia="Calibri" w:hAnsi="Times New Roman" w:cs="Times New Roman"/>
          <w:sz w:val="28"/>
          <w:szCs w:val="28"/>
        </w:rPr>
        <w:t>2</w:t>
      </w:r>
      <w:r w:rsidR="002C195D" w:rsidRPr="006110F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7B1C7B" w:rsidRDefault="001E1ED1" w:rsidP="00AD3AC0">
      <w:pPr>
        <w:tabs>
          <w:tab w:val="left" w:pos="1119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E1E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6F2A" w:rsidRDefault="003F6F2A" w:rsidP="001E1E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1C7B" w:rsidRDefault="006E10F3" w:rsidP="006E10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Тарифы</w:t>
      </w:r>
      <w:r w:rsidR="004028A9" w:rsidRPr="004028A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на оплату услуг диализа с учетом применения различных методов</w:t>
      </w:r>
      <w:r w:rsidR="000B5CF8" w:rsidRPr="0040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</w:t>
      </w:r>
      <w:r w:rsidR="00996408" w:rsidRPr="0040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9454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B5CF8" w:rsidRPr="004028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FB2B6A" w:rsidRPr="00FB2B6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, </w:t>
      </w:r>
      <w:r w:rsidRPr="006E10F3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 том числе на оплату медицинской помощи, оказанной лицам, застрахованным на территории других субъектов  Российской Федерации и для взаиморасчетов между медицинскими организациями</w:t>
      </w:r>
    </w:p>
    <w:p w:rsidR="006E10F3" w:rsidRPr="006E10F3" w:rsidRDefault="006E10F3" w:rsidP="006E10F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1459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6"/>
        <w:gridCol w:w="2066"/>
        <w:gridCol w:w="5386"/>
        <w:gridCol w:w="2835"/>
        <w:gridCol w:w="1701"/>
        <w:gridCol w:w="2125"/>
      </w:tblGrid>
      <w:tr w:rsidR="00143F38" w:rsidRPr="00663CDF" w:rsidTr="003F6F2A">
        <w:trPr>
          <w:trHeight w:val="717"/>
          <w:tblHeader/>
        </w:trPr>
        <w:tc>
          <w:tcPr>
            <w:tcW w:w="486" w:type="dxa"/>
            <w:vAlign w:val="center"/>
          </w:tcPr>
          <w:p w:rsidR="00143F38" w:rsidRPr="003F6F2A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F2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DF01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DF01B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="00DF01B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066" w:type="dxa"/>
            <w:vAlign w:val="center"/>
          </w:tcPr>
          <w:p w:rsidR="00143F38" w:rsidRPr="003F6F2A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F2A">
              <w:rPr>
                <w:rFonts w:ascii="Times New Roman" w:hAnsi="Times New Roman" w:cs="Times New Roman"/>
                <w:b/>
                <w:sz w:val="24"/>
                <w:szCs w:val="24"/>
              </w:rPr>
              <w:t>Код услуги</w:t>
            </w:r>
          </w:p>
        </w:tc>
        <w:tc>
          <w:tcPr>
            <w:tcW w:w="5386" w:type="dxa"/>
            <w:vAlign w:val="center"/>
          </w:tcPr>
          <w:p w:rsidR="00143F38" w:rsidRPr="003F6F2A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F2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медицинской услуги</w:t>
            </w:r>
          </w:p>
        </w:tc>
        <w:tc>
          <w:tcPr>
            <w:tcW w:w="2835" w:type="dxa"/>
            <w:vAlign w:val="center"/>
          </w:tcPr>
          <w:p w:rsidR="00143F38" w:rsidRPr="003F6F2A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F2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оказания</w:t>
            </w:r>
          </w:p>
        </w:tc>
        <w:tc>
          <w:tcPr>
            <w:tcW w:w="1701" w:type="dxa"/>
            <w:vAlign w:val="center"/>
          </w:tcPr>
          <w:p w:rsidR="00143F38" w:rsidRPr="003F6F2A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F2A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оплаты</w:t>
            </w:r>
          </w:p>
        </w:tc>
        <w:tc>
          <w:tcPr>
            <w:tcW w:w="2125" w:type="dxa"/>
            <w:vAlign w:val="center"/>
          </w:tcPr>
          <w:p w:rsidR="00143F38" w:rsidRPr="003F6F2A" w:rsidRDefault="00143F38" w:rsidP="007842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6F2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1 услуги, руб.</w:t>
            </w:r>
          </w:p>
        </w:tc>
      </w:tr>
      <w:tr w:rsidR="005A25E6" w:rsidRPr="00663CDF" w:rsidTr="003F6F2A">
        <w:tc>
          <w:tcPr>
            <w:tcW w:w="486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206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A18.05.002; A18.05.002.002</w:t>
            </w:r>
          </w:p>
        </w:tc>
        <w:tc>
          <w:tcPr>
            <w:tcW w:w="538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 xml:space="preserve">Гемодиализ, Гемодиализ </w:t>
            </w:r>
            <w:proofErr w:type="spellStart"/>
            <w:r w:rsidRPr="00663CDF">
              <w:rPr>
                <w:rFonts w:ascii="Times New Roman" w:hAnsi="Times New Roman" w:cs="Times New Roman"/>
                <w:szCs w:val="22"/>
              </w:rPr>
              <w:t>интермиттирующий</w:t>
            </w:r>
            <w:proofErr w:type="spellEnd"/>
            <w:r w:rsidRPr="00663CDF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663CDF">
              <w:rPr>
                <w:rFonts w:ascii="Times New Roman" w:hAnsi="Times New Roman" w:cs="Times New Roman"/>
                <w:szCs w:val="22"/>
              </w:rPr>
              <w:t>низкопоточный</w:t>
            </w:r>
            <w:proofErr w:type="spellEnd"/>
          </w:p>
        </w:tc>
        <w:tc>
          <w:tcPr>
            <w:tcW w:w="2835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стациона</w:t>
            </w:r>
            <w:bookmarkStart w:id="0" w:name="_GoBack"/>
            <w:bookmarkEnd w:id="0"/>
            <w:r w:rsidRPr="00663CDF">
              <w:rPr>
                <w:rFonts w:ascii="Times New Roman" w:hAnsi="Times New Roman" w:cs="Times New Roman"/>
                <w:szCs w:val="22"/>
              </w:rPr>
              <w:t>рно, дневной стационар, амбулаторно</w:t>
            </w:r>
          </w:p>
        </w:tc>
        <w:tc>
          <w:tcPr>
            <w:tcW w:w="1701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услуга</w:t>
            </w:r>
          </w:p>
        </w:tc>
        <w:tc>
          <w:tcPr>
            <w:tcW w:w="2125" w:type="dxa"/>
            <w:vAlign w:val="center"/>
          </w:tcPr>
          <w:p w:rsidR="005A25E6" w:rsidRPr="00663CDF" w:rsidRDefault="005A25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3CDF">
              <w:rPr>
                <w:rFonts w:ascii="Times New Roman" w:hAnsi="Times New Roman" w:cs="Times New Roman"/>
                <w:color w:val="000000"/>
              </w:rPr>
              <w:t>5 949</w:t>
            </w:r>
          </w:p>
        </w:tc>
      </w:tr>
      <w:tr w:rsidR="005A25E6" w:rsidRPr="00663CDF" w:rsidTr="003F6F2A">
        <w:tc>
          <w:tcPr>
            <w:tcW w:w="486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06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A18.05.002.001</w:t>
            </w:r>
          </w:p>
        </w:tc>
        <w:tc>
          <w:tcPr>
            <w:tcW w:w="538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 xml:space="preserve">Гемодиализ </w:t>
            </w:r>
            <w:proofErr w:type="spellStart"/>
            <w:r w:rsidRPr="00663CDF">
              <w:rPr>
                <w:rFonts w:ascii="Times New Roman" w:hAnsi="Times New Roman" w:cs="Times New Roman"/>
                <w:szCs w:val="22"/>
              </w:rPr>
              <w:t>интермиттирующий</w:t>
            </w:r>
            <w:proofErr w:type="spellEnd"/>
            <w:r w:rsidRPr="00663CDF">
              <w:rPr>
                <w:rFonts w:ascii="Times New Roman" w:hAnsi="Times New Roman" w:cs="Times New Roman"/>
                <w:szCs w:val="22"/>
              </w:rPr>
              <w:t xml:space="preserve"> </w:t>
            </w:r>
            <w:proofErr w:type="spellStart"/>
            <w:r w:rsidRPr="00663CDF">
              <w:rPr>
                <w:rFonts w:ascii="Times New Roman" w:hAnsi="Times New Roman" w:cs="Times New Roman"/>
                <w:szCs w:val="22"/>
              </w:rPr>
              <w:t>высокопоточный</w:t>
            </w:r>
            <w:proofErr w:type="spellEnd"/>
          </w:p>
        </w:tc>
        <w:tc>
          <w:tcPr>
            <w:tcW w:w="2835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стационарно, дневной стационар, амбулаторно</w:t>
            </w:r>
          </w:p>
        </w:tc>
        <w:tc>
          <w:tcPr>
            <w:tcW w:w="1701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услуга</w:t>
            </w:r>
          </w:p>
        </w:tc>
        <w:tc>
          <w:tcPr>
            <w:tcW w:w="2125" w:type="dxa"/>
            <w:vAlign w:val="center"/>
          </w:tcPr>
          <w:p w:rsidR="005A25E6" w:rsidRPr="00663CDF" w:rsidRDefault="005A25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3CDF">
              <w:rPr>
                <w:rFonts w:ascii="Times New Roman" w:hAnsi="Times New Roman" w:cs="Times New Roman"/>
                <w:color w:val="000000"/>
              </w:rPr>
              <w:t>6 246</w:t>
            </w:r>
          </w:p>
        </w:tc>
      </w:tr>
      <w:tr w:rsidR="005A25E6" w:rsidRPr="00663CDF" w:rsidTr="003F6F2A">
        <w:tc>
          <w:tcPr>
            <w:tcW w:w="486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06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A18.05.011</w:t>
            </w:r>
          </w:p>
        </w:tc>
        <w:tc>
          <w:tcPr>
            <w:tcW w:w="538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663CDF">
              <w:rPr>
                <w:rFonts w:ascii="Times New Roman" w:hAnsi="Times New Roman" w:cs="Times New Roman"/>
                <w:szCs w:val="22"/>
              </w:rPr>
              <w:t>Гемодиафильтрация</w:t>
            </w:r>
            <w:proofErr w:type="spellEnd"/>
          </w:p>
        </w:tc>
        <w:tc>
          <w:tcPr>
            <w:tcW w:w="2835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стационарно, дневной стационар, амбулаторно</w:t>
            </w:r>
          </w:p>
        </w:tc>
        <w:tc>
          <w:tcPr>
            <w:tcW w:w="1701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услуга</w:t>
            </w:r>
          </w:p>
        </w:tc>
        <w:tc>
          <w:tcPr>
            <w:tcW w:w="2125" w:type="dxa"/>
            <w:vAlign w:val="center"/>
          </w:tcPr>
          <w:p w:rsidR="005A25E6" w:rsidRPr="00663CDF" w:rsidRDefault="005A25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3CDF">
              <w:rPr>
                <w:rFonts w:ascii="Times New Roman" w:hAnsi="Times New Roman" w:cs="Times New Roman"/>
                <w:color w:val="000000"/>
              </w:rPr>
              <w:t>6 425</w:t>
            </w:r>
          </w:p>
        </w:tc>
      </w:tr>
      <w:tr w:rsidR="005A25E6" w:rsidRPr="00663CDF" w:rsidTr="003F6F2A">
        <w:tc>
          <w:tcPr>
            <w:tcW w:w="486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206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A18.05.004</w:t>
            </w:r>
          </w:p>
        </w:tc>
        <w:tc>
          <w:tcPr>
            <w:tcW w:w="538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Ультрафильтрация крови</w:t>
            </w:r>
          </w:p>
        </w:tc>
        <w:tc>
          <w:tcPr>
            <w:tcW w:w="2835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стационарно</w:t>
            </w:r>
          </w:p>
        </w:tc>
        <w:tc>
          <w:tcPr>
            <w:tcW w:w="1701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услуга</w:t>
            </w:r>
          </w:p>
        </w:tc>
        <w:tc>
          <w:tcPr>
            <w:tcW w:w="2125" w:type="dxa"/>
            <w:vAlign w:val="center"/>
          </w:tcPr>
          <w:p w:rsidR="005A25E6" w:rsidRPr="00663CDF" w:rsidRDefault="005A25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3CDF">
              <w:rPr>
                <w:rFonts w:ascii="Times New Roman" w:hAnsi="Times New Roman" w:cs="Times New Roman"/>
                <w:color w:val="000000"/>
              </w:rPr>
              <w:t>5 473</w:t>
            </w:r>
          </w:p>
        </w:tc>
      </w:tr>
      <w:tr w:rsidR="005A25E6" w:rsidRPr="00663CDF" w:rsidTr="003F6F2A">
        <w:tc>
          <w:tcPr>
            <w:tcW w:w="486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206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A18.05.002.003</w:t>
            </w:r>
          </w:p>
        </w:tc>
        <w:tc>
          <w:tcPr>
            <w:tcW w:w="538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 xml:space="preserve">Гемодиализ </w:t>
            </w:r>
            <w:proofErr w:type="spellStart"/>
            <w:r w:rsidRPr="00663CDF">
              <w:rPr>
                <w:rFonts w:ascii="Times New Roman" w:hAnsi="Times New Roman" w:cs="Times New Roman"/>
                <w:szCs w:val="22"/>
              </w:rPr>
              <w:t>интермиттирующий</w:t>
            </w:r>
            <w:proofErr w:type="spellEnd"/>
            <w:r w:rsidRPr="00663CDF">
              <w:rPr>
                <w:rFonts w:ascii="Times New Roman" w:hAnsi="Times New Roman" w:cs="Times New Roman"/>
                <w:szCs w:val="22"/>
              </w:rPr>
              <w:t xml:space="preserve"> продленный</w:t>
            </w:r>
          </w:p>
        </w:tc>
        <w:tc>
          <w:tcPr>
            <w:tcW w:w="2835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стационарно</w:t>
            </w:r>
          </w:p>
        </w:tc>
        <w:tc>
          <w:tcPr>
            <w:tcW w:w="1701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услуга</w:t>
            </w:r>
          </w:p>
        </w:tc>
        <w:tc>
          <w:tcPr>
            <w:tcW w:w="2125" w:type="dxa"/>
            <w:vAlign w:val="center"/>
          </w:tcPr>
          <w:p w:rsidR="005A25E6" w:rsidRPr="00663CDF" w:rsidRDefault="005A25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3CDF">
              <w:rPr>
                <w:rFonts w:ascii="Times New Roman" w:hAnsi="Times New Roman" w:cs="Times New Roman"/>
                <w:color w:val="000000"/>
              </w:rPr>
              <w:t>16 419</w:t>
            </w:r>
          </w:p>
        </w:tc>
      </w:tr>
      <w:tr w:rsidR="005A25E6" w:rsidRPr="00663CDF" w:rsidTr="003F6F2A">
        <w:tc>
          <w:tcPr>
            <w:tcW w:w="486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2066" w:type="dxa"/>
          </w:tcPr>
          <w:p w:rsidR="005A25E6" w:rsidRPr="00663CDF" w:rsidRDefault="005A25E6" w:rsidP="00143F38">
            <w:pPr>
              <w:pStyle w:val="ConsPlusNormal"/>
              <w:ind w:left="161" w:hanging="161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A18.05.003</w:t>
            </w:r>
          </w:p>
        </w:tc>
        <w:tc>
          <w:tcPr>
            <w:tcW w:w="538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663CDF">
              <w:rPr>
                <w:rFonts w:ascii="Times New Roman" w:hAnsi="Times New Roman" w:cs="Times New Roman"/>
                <w:szCs w:val="22"/>
              </w:rPr>
              <w:t>Гемофильтрация</w:t>
            </w:r>
            <w:proofErr w:type="spellEnd"/>
            <w:r w:rsidRPr="00663CDF">
              <w:rPr>
                <w:rFonts w:ascii="Times New Roman" w:hAnsi="Times New Roman" w:cs="Times New Roman"/>
                <w:szCs w:val="22"/>
              </w:rPr>
              <w:t xml:space="preserve"> крови</w:t>
            </w:r>
          </w:p>
        </w:tc>
        <w:tc>
          <w:tcPr>
            <w:tcW w:w="2835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стационарно</w:t>
            </w:r>
          </w:p>
        </w:tc>
        <w:tc>
          <w:tcPr>
            <w:tcW w:w="1701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услуга</w:t>
            </w:r>
          </w:p>
        </w:tc>
        <w:tc>
          <w:tcPr>
            <w:tcW w:w="2125" w:type="dxa"/>
            <w:vAlign w:val="center"/>
          </w:tcPr>
          <w:p w:rsidR="005A25E6" w:rsidRPr="00663CDF" w:rsidRDefault="005A25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3CDF">
              <w:rPr>
                <w:rFonts w:ascii="Times New Roman" w:hAnsi="Times New Roman" w:cs="Times New Roman"/>
                <w:color w:val="000000"/>
              </w:rPr>
              <w:t>17 133</w:t>
            </w:r>
          </w:p>
        </w:tc>
      </w:tr>
      <w:tr w:rsidR="005A25E6" w:rsidRPr="00663CDF" w:rsidTr="003F6F2A">
        <w:tc>
          <w:tcPr>
            <w:tcW w:w="486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206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A18.05.004.001</w:t>
            </w:r>
          </w:p>
        </w:tc>
        <w:tc>
          <w:tcPr>
            <w:tcW w:w="538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Ультрафильтрация продленная</w:t>
            </w:r>
          </w:p>
        </w:tc>
        <w:tc>
          <w:tcPr>
            <w:tcW w:w="2835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стационарно</w:t>
            </w:r>
          </w:p>
        </w:tc>
        <w:tc>
          <w:tcPr>
            <w:tcW w:w="1701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услуга</w:t>
            </w:r>
          </w:p>
        </w:tc>
        <w:tc>
          <w:tcPr>
            <w:tcW w:w="2125" w:type="dxa"/>
            <w:vAlign w:val="center"/>
          </w:tcPr>
          <w:p w:rsidR="005A25E6" w:rsidRPr="00663CDF" w:rsidRDefault="005A25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3CDF">
              <w:rPr>
                <w:rFonts w:ascii="Times New Roman" w:hAnsi="Times New Roman" w:cs="Times New Roman"/>
                <w:color w:val="000000"/>
              </w:rPr>
              <w:t>14 932</w:t>
            </w:r>
          </w:p>
        </w:tc>
      </w:tr>
      <w:tr w:rsidR="005A25E6" w:rsidRPr="00663CDF" w:rsidTr="003F6F2A">
        <w:tc>
          <w:tcPr>
            <w:tcW w:w="486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206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A18.05.011.001</w:t>
            </w:r>
          </w:p>
        </w:tc>
        <w:tc>
          <w:tcPr>
            <w:tcW w:w="538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663CDF">
              <w:rPr>
                <w:rFonts w:ascii="Times New Roman" w:hAnsi="Times New Roman" w:cs="Times New Roman"/>
                <w:szCs w:val="22"/>
              </w:rPr>
              <w:t>Гемодиафильтрация</w:t>
            </w:r>
            <w:proofErr w:type="spellEnd"/>
            <w:r w:rsidRPr="00663CDF">
              <w:rPr>
                <w:rFonts w:ascii="Times New Roman" w:hAnsi="Times New Roman" w:cs="Times New Roman"/>
                <w:szCs w:val="22"/>
              </w:rPr>
              <w:t xml:space="preserve"> продленная</w:t>
            </w:r>
          </w:p>
        </w:tc>
        <w:tc>
          <w:tcPr>
            <w:tcW w:w="2835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стационарно</w:t>
            </w:r>
          </w:p>
        </w:tc>
        <w:tc>
          <w:tcPr>
            <w:tcW w:w="1701" w:type="dxa"/>
          </w:tcPr>
          <w:p w:rsidR="005A25E6" w:rsidRPr="00663CDF" w:rsidRDefault="007842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у</w:t>
            </w:r>
            <w:r w:rsidR="005A25E6" w:rsidRPr="00663CDF">
              <w:rPr>
                <w:rFonts w:ascii="Times New Roman" w:hAnsi="Times New Roman" w:cs="Times New Roman"/>
                <w:szCs w:val="22"/>
              </w:rPr>
              <w:t>слуга</w:t>
            </w:r>
          </w:p>
        </w:tc>
        <w:tc>
          <w:tcPr>
            <w:tcW w:w="2125" w:type="dxa"/>
            <w:vAlign w:val="center"/>
          </w:tcPr>
          <w:p w:rsidR="005A25E6" w:rsidRPr="00663CDF" w:rsidRDefault="005A25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3CDF">
              <w:rPr>
                <w:rFonts w:ascii="Times New Roman" w:hAnsi="Times New Roman" w:cs="Times New Roman"/>
                <w:color w:val="000000"/>
              </w:rPr>
              <w:t>17 906</w:t>
            </w:r>
          </w:p>
        </w:tc>
      </w:tr>
      <w:tr w:rsidR="005A25E6" w:rsidRPr="00663CDF" w:rsidTr="003F6F2A">
        <w:tc>
          <w:tcPr>
            <w:tcW w:w="486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lastRenderedPageBreak/>
              <w:t>9</w:t>
            </w:r>
          </w:p>
        </w:tc>
        <w:tc>
          <w:tcPr>
            <w:tcW w:w="206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A18.05.002.005</w:t>
            </w:r>
          </w:p>
        </w:tc>
        <w:tc>
          <w:tcPr>
            <w:tcW w:w="538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Гемодиализ продолжительный</w:t>
            </w:r>
          </w:p>
        </w:tc>
        <w:tc>
          <w:tcPr>
            <w:tcW w:w="2835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стационарно</w:t>
            </w:r>
          </w:p>
        </w:tc>
        <w:tc>
          <w:tcPr>
            <w:tcW w:w="1701" w:type="dxa"/>
          </w:tcPr>
          <w:p w:rsidR="005A25E6" w:rsidRPr="00663CDF" w:rsidRDefault="007842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с</w:t>
            </w:r>
            <w:r w:rsidR="005A25E6" w:rsidRPr="00663CDF">
              <w:rPr>
                <w:rFonts w:ascii="Times New Roman" w:hAnsi="Times New Roman" w:cs="Times New Roman"/>
                <w:szCs w:val="22"/>
              </w:rPr>
              <w:t>утки</w:t>
            </w:r>
          </w:p>
        </w:tc>
        <w:tc>
          <w:tcPr>
            <w:tcW w:w="2125" w:type="dxa"/>
            <w:vAlign w:val="center"/>
          </w:tcPr>
          <w:p w:rsidR="005A25E6" w:rsidRPr="00663CDF" w:rsidRDefault="005A25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3CDF">
              <w:rPr>
                <w:rFonts w:ascii="Times New Roman" w:hAnsi="Times New Roman" w:cs="Times New Roman"/>
                <w:color w:val="000000"/>
              </w:rPr>
              <w:t>31 113</w:t>
            </w:r>
          </w:p>
        </w:tc>
      </w:tr>
      <w:tr w:rsidR="005A25E6" w:rsidRPr="00663CDF" w:rsidTr="003F6F2A">
        <w:tc>
          <w:tcPr>
            <w:tcW w:w="486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206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A18.05.003.002</w:t>
            </w:r>
          </w:p>
        </w:tc>
        <w:tc>
          <w:tcPr>
            <w:tcW w:w="538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663CDF">
              <w:rPr>
                <w:rFonts w:ascii="Times New Roman" w:hAnsi="Times New Roman" w:cs="Times New Roman"/>
                <w:szCs w:val="22"/>
              </w:rPr>
              <w:t>Гемофильтрация</w:t>
            </w:r>
            <w:proofErr w:type="spellEnd"/>
            <w:r w:rsidRPr="00663CDF">
              <w:rPr>
                <w:rFonts w:ascii="Times New Roman" w:hAnsi="Times New Roman" w:cs="Times New Roman"/>
                <w:szCs w:val="22"/>
              </w:rPr>
              <w:t xml:space="preserve"> крови </w:t>
            </w:r>
            <w:proofErr w:type="gramStart"/>
            <w:r w:rsidRPr="00663CDF">
              <w:rPr>
                <w:rFonts w:ascii="Times New Roman" w:hAnsi="Times New Roman" w:cs="Times New Roman"/>
                <w:szCs w:val="22"/>
              </w:rPr>
              <w:t>продолжительная</w:t>
            </w:r>
            <w:proofErr w:type="gramEnd"/>
          </w:p>
        </w:tc>
        <w:tc>
          <w:tcPr>
            <w:tcW w:w="2835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стационарно</w:t>
            </w:r>
          </w:p>
        </w:tc>
        <w:tc>
          <w:tcPr>
            <w:tcW w:w="1701" w:type="dxa"/>
          </w:tcPr>
          <w:p w:rsidR="005A25E6" w:rsidRPr="00663CDF" w:rsidRDefault="007842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с</w:t>
            </w:r>
            <w:r w:rsidR="005A25E6" w:rsidRPr="00663CDF">
              <w:rPr>
                <w:rFonts w:ascii="Times New Roman" w:hAnsi="Times New Roman" w:cs="Times New Roman"/>
                <w:szCs w:val="22"/>
              </w:rPr>
              <w:t>утки</w:t>
            </w:r>
          </w:p>
        </w:tc>
        <w:tc>
          <w:tcPr>
            <w:tcW w:w="2125" w:type="dxa"/>
            <w:vAlign w:val="center"/>
          </w:tcPr>
          <w:p w:rsidR="005A25E6" w:rsidRPr="00663CDF" w:rsidRDefault="005A25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3CDF">
              <w:rPr>
                <w:rFonts w:ascii="Times New Roman" w:hAnsi="Times New Roman" w:cs="Times New Roman"/>
                <w:color w:val="000000"/>
              </w:rPr>
              <w:t>32 601</w:t>
            </w:r>
          </w:p>
        </w:tc>
      </w:tr>
      <w:tr w:rsidR="005A25E6" w:rsidRPr="00663CDF" w:rsidTr="003F6F2A">
        <w:tc>
          <w:tcPr>
            <w:tcW w:w="486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11</w:t>
            </w:r>
          </w:p>
        </w:tc>
        <w:tc>
          <w:tcPr>
            <w:tcW w:w="206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A18.05.011.002</w:t>
            </w:r>
          </w:p>
        </w:tc>
        <w:tc>
          <w:tcPr>
            <w:tcW w:w="538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663CDF">
              <w:rPr>
                <w:rFonts w:ascii="Times New Roman" w:hAnsi="Times New Roman" w:cs="Times New Roman"/>
                <w:szCs w:val="22"/>
              </w:rPr>
              <w:t>Гемодиафильтрация</w:t>
            </w:r>
            <w:proofErr w:type="spellEnd"/>
            <w:r w:rsidRPr="00663CDF">
              <w:rPr>
                <w:rFonts w:ascii="Times New Roman" w:hAnsi="Times New Roman" w:cs="Times New Roman"/>
                <w:szCs w:val="22"/>
              </w:rPr>
              <w:t xml:space="preserve"> продолжительная</w:t>
            </w:r>
          </w:p>
        </w:tc>
        <w:tc>
          <w:tcPr>
            <w:tcW w:w="2835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стационарно</w:t>
            </w:r>
          </w:p>
        </w:tc>
        <w:tc>
          <w:tcPr>
            <w:tcW w:w="1701" w:type="dxa"/>
          </w:tcPr>
          <w:p w:rsidR="005A25E6" w:rsidRPr="00663CDF" w:rsidRDefault="007842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с</w:t>
            </w:r>
            <w:r w:rsidR="005A25E6" w:rsidRPr="00663CDF">
              <w:rPr>
                <w:rFonts w:ascii="Times New Roman" w:hAnsi="Times New Roman" w:cs="Times New Roman"/>
                <w:szCs w:val="22"/>
              </w:rPr>
              <w:t>утки</w:t>
            </w:r>
          </w:p>
        </w:tc>
        <w:tc>
          <w:tcPr>
            <w:tcW w:w="2125" w:type="dxa"/>
            <w:vAlign w:val="center"/>
          </w:tcPr>
          <w:p w:rsidR="005A25E6" w:rsidRPr="00663CDF" w:rsidRDefault="005A25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3CDF">
              <w:rPr>
                <w:rFonts w:ascii="Times New Roman" w:hAnsi="Times New Roman" w:cs="Times New Roman"/>
                <w:color w:val="000000"/>
              </w:rPr>
              <w:t>34 088</w:t>
            </w:r>
          </w:p>
        </w:tc>
      </w:tr>
      <w:tr w:rsidR="005A25E6" w:rsidRPr="00663CDF" w:rsidTr="003F6F2A">
        <w:tc>
          <w:tcPr>
            <w:tcW w:w="486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12</w:t>
            </w:r>
          </w:p>
        </w:tc>
        <w:tc>
          <w:tcPr>
            <w:tcW w:w="206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A18.30.001</w:t>
            </w:r>
          </w:p>
        </w:tc>
        <w:tc>
          <w:tcPr>
            <w:tcW w:w="538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663CDF">
              <w:rPr>
                <w:rFonts w:ascii="Times New Roman" w:hAnsi="Times New Roman" w:cs="Times New Roman"/>
                <w:szCs w:val="22"/>
              </w:rPr>
              <w:t>Перитонеальный</w:t>
            </w:r>
            <w:proofErr w:type="spellEnd"/>
            <w:r w:rsidRPr="00663CDF">
              <w:rPr>
                <w:rFonts w:ascii="Times New Roman" w:hAnsi="Times New Roman" w:cs="Times New Roman"/>
                <w:szCs w:val="22"/>
              </w:rPr>
              <w:t xml:space="preserve"> диализ</w:t>
            </w:r>
          </w:p>
        </w:tc>
        <w:tc>
          <w:tcPr>
            <w:tcW w:w="2835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стационарно, дневной стационар, амбулаторно</w:t>
            </w:r>
          </w:p>
        </w:tc>
        <w:tc>
          <w:tcPr>
            <w:tcW w:w="1701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день обмена</w:t>
            </w:r>
          </w:p>
        </w:tc>
        <w:tc>
          <w:tcPr>
            <w:tcW w:w="2125" w:type="dxa"/>
            <w:vAlign w:val="center"/>
          </w:tcPr>
          <w:p w:rsidR="005A25E6" w:rsidRPr="00663CDF" w:rsidRDefault="005A25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3CDF">
              <w:rPr>
                <w:rFonts w:ascii="Times New Roman" w:hAnsi="Times New Roman" w:cs="Times New Roman"/>
                <w:color w:val="000000"/>
              </w:rPr>
              <w:t>4 640</w:t>
            </w:r>
          </w:p>
        </w:tc>
      </w:tr>
      <w:tr w:rsidR="005A25E6" w:rsidRPr="00663CDF" w:rsidTr="003F6F2A">
        <w:tc>
          <w:tcPr>
            <w:tcW w:w="486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13</w:t>
            </w:r>
          </w:p>
        </w:tc>
        <w:tc>
          <w:tcPr>
            <w:tcW w:w="206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A18.30.001.001</w:t>
            </w:r>
          </w:p>
        </w:tc>
        <w:tc>
          <w:tcPr>
            <w:tcW w:w="538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663CDF">
              <w:rPr>
                <w:rFonts w:ascii="Times New Roman" w:hAnsi="Times New Roman" w:cs="Times New Roman"/>
                <w:szCs w:val="22"/>
              </w:rPr>
              <w:t>Перитонеальный</w:t>
            </w:r>
            <w:proofErr w:type="spellEnd"/>
            <w:r w:rsidRPr="00663CDF">
              <w:rPr>
                <w:rFonts w:ascii="Times New Roman" w:hAnsi="Times New Roman" w:cs="Times New Roman"/>
                <w:szCs w:val="22"/>
              </w:rPr>
              <w:t xml:space="preserve"> диализ проточный</w:t>
            </w:r>
          </w:p>
        </w:tc>
        <w:tc>
          <w:tcPr>
            <w:tcW w:w="2835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стационарно</w:t>
            </w:r>
          </w:p>
        </w:tc>
        <w:tc>
          <w:tcPr>
            <w:tcW w:w="1701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день обмена</w:t>
            </w:r>
          </w:p>
        </w:tc>
        <w:tc>
          <w:tcPr>
            <w:tcW w:w="2125" w:type="dxa"/>
            <w:vAlign w:val="center"/>
          </w:tcPr>
          <w:p w:rsidR="005A25E6" w:rsidRPr="00663CDF" w:rsidRDefault="005A25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3CDF">
              <w:rPr>
                <w:rFonts w:ascii="Times New Roman" w:hAnsi="Times New Roman" w:cs="Times New Roman"/>
                <w:color w:val="000000"/>
              </w:rPr>
              <w:t>22 829</w:t>
            </w:r>
          </w:p>
        </w:tc>
      </w:tr>
      <w:tr w:rsidR="005A25E6" w:rsidRPr="00663CDF" w:rsidTr="003F6F2A">
        <w:tc>
          <w:tcPr>
            <w:tcW w:w="486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14</w:t>
            </w:r>
          </w:p>
        </w:tc>
        <w:tc>
          <w:tcPr>
            <w:tcW w:w="206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A18.30.001.002</w:t>
            </w:r>
          </w:p>
        </w:tc>
        <w:tc>
          <w:tcPr>
            <w:tcW w:w="538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663CDF">
              <w:rPr>
                <w:rFonts w:ascii="Times New Roman" w:hAnsi="Times New Roman" w:cs="Times New Roman"/>
                <w:szCs w:val="22"/>
              </w:rPr>
              <w:t>Перитонеальный</w:t>
            </w:r>
            <w:proofErr w:type="spellEnd"/>
            <w:r w:rsidRPr="00663CDF">
              <w:rPr>
                <w:rFonts w:ascii="Times New Roman" w:hAnsi="Times New Roman" w:cs="Times New Roman"/>
                <w:szCs w:val="22"/>
              </w:rPr>
              <w:t xml:space="preserve"> диализ с использованием автоматизированных технологий</w:t>
            </w:r>
          </w:p>
        </w:tc>
        <w:tc>
          <w:tcPr>
            <w:tcW w:w="2835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стационарно, дневной стационар, амбулаторно</w:t>
            </w:r>
          </w:p>
        </w:tc>
        <w:tc>
          <w:tcPr>
            <w:tcW w:w="1701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день обмена</w:t>
            </w:r>
          </w:p>
        </w:tc>
        <w:tc>
          <w:tcPr>
            <w:tcW w:w="2125" w:type="dxa"/>
            <w:vAlign w:val="center"/>
          </w:tcPr>
          <w:p w:rsidR="005A25E6" w:rsidRPr="00663CDF" w:rsidRDefault="005A25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3CDF">
              <w:rPr>
                <w:rFonts w:ascii="Times New Roman" w:hAnsi="Times New Roman" w:cs="Times New Roman"/>
                <w:color w:val="000000"/>
              </w:rPr>
              <w:t>5 754</w:t>
            </w:r>
          </w:p>
        </w:tc>
      </w:tr>
      <w:tr w:rsidR="005A25E6" w:rsidRPr="00663CDF" w:rsidTr="003F6F2A">
        <w:tc>
          <w:tcPr>
            <w:tcW w:w="486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15</w:t>
            </w:r>
          </w:p>
        </w:tc>
        <w:tc>
          <w:tcPr>
            <w:tcW w:w="206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A18.30.001.003</w:t>
            </w:r>
          </w:p>
        </w:tc>
        <w:tc>
          <w:tcPr>
            <w:tcW w:w="5386" w:type="dxa"/>
          </w:tcPr>
          <w:p w:rsidR="005A25E6" w:rsidRPr="00663CDF" w:rsidRDefault="005A25E6" w:rsidP="00274B9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663CDF">
              <w:rPr>
                <w:rFonts w:ascii="Times New Roman" w:hAnsi="Times New Roman" w:cs="Times New Roman"/>
                <w:szCs w:val="22"/>
              </w:rPr>
              <w:t>Перитонеальный</w:t>
            </w:r>
            <w:proofErr w:type="spellEnd"/>
            <w:r w:rsidRPr="00663CDF">
              <w:rPr>
                <w:rFonts w:ascii="Times New Roman" w:hAnsi="Times New Roman" w:cs="Times New Roman"/>
                <w:szCs w:val="22"/>
              </w:rPr>
              <w:t xml:space="preserve"> диализ при нарушении ультрафильтрации</w:t>
            </w:r>
          </w:p>
        </w:tc>
        <w:tc>
          <w:tcPr>
            <w:tcW w:w="2835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стационарно, дневной стационар, амбулаторно</w:t>
            </w:r>
          </w:p>
        </w:tc>
        <w:tc>
          <w:tcPr>
            <w:tcW w:w="1701" w:type="dxa"/>
          </w:tcPr>
          <w:p w:rsidR="005A25E6" w:rsidRPr="00663CDF" w:rsidRDefault="005A25E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63CDF">
              <w:rPr>
                <w:rFonts w:ascii="Times New Roman" w:hAnsi="Times New Roman" w:cs="Times New Roman"/>
                <w:szCs w:val="22"/>
              </w:rPr>
              <w:t>день обмена</w:t>
            </w:r>
          </w:p>
        </w:tc>
        <w:tc>
          <w:tcPr>
            <w:tcW w:w="2125" w:type="dxa"/>
            <w:vAlign w:val="center"/>
          </w:tcPr>
          <w:p w:rsidR="005A25E6" w:rsidRPr="00663CDF" w:rsidRDefault="005A25E6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63CDF">
              <w:rPr>
                <w:rFonts w:ascii="Times New Roman" w:hAnsi="Times New Roman" w:cs="Times New Roman"/>
                <w:color w:val="000000"/>
              </w:rPr>
              <w:t>5 058</w:t>
            </w:r>
          </w:p>
        </w:tc>
      </w:tr>
    </w:tbl>
    <w:p w:rsidR="00A30B7F" w:rsidRPr="007B1C7B" w:rsidRDefault="00A30B7F" w:rsidP="007842B5">
      <w:pPr>
        <w:rPr>
          <w:rFonts w:ascii="Times New Roman" w:hAnsi="Times New Roman" w:cs="Times New Roman"/>
          <w:sz w:val="28"/>
          <w:szCs w:val="28"/>
        </w:rPr>
      </w:pPr>
    </w:p>
    <w:sectPr w:rsidR="00A30B7F" w:rsidRPr="007B1C7B" w:rsidSect="00274B9C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C7B"/>
    <w:rsid w:val="0009454E"/>
    <w:rsid w:val="000B0674"/>
    <w:rsid w:val="000B5CF8"/>
    <w:rsid w:val="00143F38"/>
    <w:rsid w:val="00156E70"/>
    <w:rsid w:val="001E1ED1"/>
    <w:rsid w:val="00274B9C"/>
    <w:rsid w:val="0028137E"/>
    <w:rsid w:val="002C195D"/>
    <w:rsid w:val="003D5F84"/>
    <w:rsid w:val="003F6F2A"/>
    <w:rsid w:val="004028A9"/>
    <w:rsid w:val="00441407"/>
    <w:rsid w:val="00513974"/>
    <w:rsid w:val="0055564F"/>
    <w:rsid w:val="005A25E6"/>
    <w:rsid w:val="005F7F72"/>
    <w:rsid w:val="006110F8"/>
    <w:rsid w:val="00663CDF"/>
    <w:rsid w:val="006E10F3"/>
    <w:rsid w:val="006F659B"/>
    <w:rsid w:val="007842B5"/>
    <w:rsid w:val="007B1C7B"/>
    <w:rsid w:val="007B22B4"/>
    <w:rsid w:val="00851F44"/>
    <w:rsid w:val="008628E7"/>
    <w:rsid w:val="00996408"/>
    <w:rsid w:val="00A30B7F"/>
    <w:rsid w:val="00AD3AC0"/>
    <w:rsid w:val="00BF1F16"/>
    <w:rsid w:val="00C52F8E"/>
    <w:rsid w:val="00D735B6"/>
    <w:rsid w:val="00DF01BA"/>
    <w:rsid w:val="00EC6668"/>
    <w:rsid w:val="00FB2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1C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Малашенко</dc:creator>
  <cp:lastModifiedBy>Любовь В. Данилова</cp:lastModifiedBy>
  <cp:revision>7</cp:revision>
  <cp:lastPrinted>2022-01-21T09:02:00Z</cp:lastPrinted>
  <dcterms:created xsi:type="dcterms:W3CDTF">2022-01-18T15:17:00Z</dcterms:created>
  <dcterms:modified xsi:type="dcterms:W3CDTF">2022-01-21T09:02:00Z</dcterms:modified>
</cp:coreProperties>
</file>