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402"/>
      </w:tblGrid>
      <w:tr w:rsidR="00A53B01" w:rsidRPr="00A53B01" w:rsidTr="00A53B01">
        <w:trPr>
          <w:trHeight w:val="368"/>
        </w:trPr>
        <w:tc>
          <w:tcPr>
            <w:tcW w:w="6345" w:type="dxa"/>
          </w:tcPr>
          <w:p w:rsidR="00A53B01" w:rsidRPr="00A53B01" w:rsidRDefault="00A53B01" w:rsidP="00A53B01">
            <w:pPr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A53B01" w:rsidRPr="00A53B01" w:rsidRDefault="00A53B01" w:rsidP="00A60213">
            <w:pPr>
              <w:spacing w:line="240" w:lineRule="exact"/>
              <w:ind w:left="-108" w:firstLine="0"/>
              <w:jc w:val="center"/>
              <w:rPr>
                <w:sz w:val="28"/>
                <w:szCs w:val="28"/>
              </w:rPr>
            </w:pPr>
            <w:r w:rsidRPr="00A53B01">
              <w:rPr>
                <w:sz w:val="28"/>
                <w:szCs w:val="28"/>
              </w:rPr>
              <w:t xml:space="preserve">Приложение № </w:t>
            </w:r>
            <w:r w:rsidR="000F1548">
              <w:rPr>
                <w:sz w:val="28"/>
                <w:szCs w:val="28"/>
              </w:rPr>
              <w:t>9</w:t>
            </w:r>
          </w:p>
        </w:tc>
      </w:tr>
      <w:tr w:rsidR="00A53B01" w:rsidRPr="00A53B01" w:rsidTr="00A53B01">
        <w:trPr>
          <w:trHeight w:val="368"/>
        </w:trPr>
        <w:tc>
          <w:tcPr>
            <w:tcW w:w="6345" w:type="dxa"/>
          </w:tcPr>
          <w:p w:rsidR="00A53B01" w:rsidRPr="00A53B01" w:rsidRDefault="00A53B01" w:rsidP="00A53B01">
            <w:pPr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A53B01" w:rsidRPr="00A53B01" w:rsidRDefault="00662E0B" w:rsidP="00A60213">
            <w:pPr>
              <w:spacing w:line="240" w:lineRule="exact"/>
              <w:ind w:left="-108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Т</w:t>
            </w:r>
            <w:r w:rsidR="00A53B01" w:rsidRPr="00A53B01">
              <w:rPr>
                <w:sz w:val="28"/>
                <w:szCs w:val="28"/>
              </w:rPr>
              <w:t>арифному</w:t>
            </w:r>
            <w:r w:rsidR="00A53B01">
              <w:rPr>
                <w:sz w:val="28"/>
                <w:szCs w:val="28"/>
              </w:rPr>
              <w:t xml:space="preserve"> с</w:t>
            </w:r>
            <w:r w:rsidR="00A53B01" w:rsidRPr="00A53B01">
              <w:rPr>
                <w:sz w:val="28"/>
                <w:szCs w:val="28"/>
              </w:rPr>
              <w:t>оглашению</w:t>
            </w:r>
          </w:p>
        </w:tc>
      </w:tr>
      <w:tr w:rsidR="00A53B01" w:rsidRPr="00A53B01" w:rsidTr="00A53B01">
        <w:trPr>
          <w:trHeight w:val="368"/>
        </w:trPr>
        <w:tc>
          <w:tcPr>
            <w:tcW w:w="6345" w:type="dxa"/>
          </w:tcPr>
          <w:p w:rsidR="00A53B01" w:rsidRPr="00A53B01" w:rsidRDefault="00A53B01" w:rsidP="00A53B01">
            <w:pPr>
              <w:spacing w:line="240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A53B01" w:rsidRPr="00A53B01" w:rsidRDefault="00A53B01" w:rsidP="00A0726B">
            <w:pPr>
              <w:spacing w:line="240" w:lineRule="exact"/>
              <w:ind w:left="-108" w:firstLine="0"/>
              <w:jc w:val="left"/>
              <w:rPr>
                <w:sz w:val="28"/>
                <w:szCs w:val="28"/>
              </w:rPr>
            </w:pPr>
            <w:r w:rsidRPr="00A53B01">
              <w:rPr>
                <w:sz w:val="28"/>
                <w:szCs w:val="28"/>
              </w:rPr>
              <w:t>от 2</w:t>
            </w:r>
            <w:r w:rsidR="00A0726B">
              <w:rPr>
                <w:sz w:val="28"/>
                <w:szCs w:val="28"/>
              </w:rPr>
              <w:t>0.01</w:t>
            </w:r>
            <w:r w:rsidRPr="00A53B01">
              <w:rPr>
                <w:sz w:val="28"/>
                <w:szCs w:val="28"/>
              </w:rPr>
              <w:t>.202</w:t>
            </w:r>
            <w:r w:rsidR="00A0726B">
              <w:rPr>
                <w:sz w:val="28"/>
                <w:szCs w:val="28"/>
              </w:rPr>
              <w:t>2</w:t>
            </w:r>
            <w:bookmarkStart w:id="0" w:name="_GoBack"/>
            <w:bookmarkEnd w:id="0"/>
            <w:r w:rsidRPr="00A53B01">
              <w:rPr>
                <w:sz w:val="28"/>
                <w:szCs w:val="28"/>
              </w:rPr>
              <w:t xml:space="preserve"> </w:t>
            </w:r>
          </w:p>
        </w:tc>
      </w:tr>
    </w:tbl>
    <w:p w:rsidR="00C55FA6" w:rsidRDefault="00C55FA6" w:rsidP="00A53B01">
      <w:pPr>
        <w:spacing w:line="240" w:lineRule="auto"/>
        <w:ind w:firstLine="708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                                            </w:t>
      </w:r>
      <w:r w:rsidR="00A53B01">
        <w:rPr>
          <w:rFonts w:eastAsia="Calibri" w:cs="Times New Roman"/>
          <w:sz w:val="28"/>
          <w:szCs w:val="28"/>
        </w:rPr>
        <w:t xml:space="preserve"> </w:t>
      </w:r>
      <w:r>
        <w:rPr>
          <w:rFonts w:eastAsia="Calibri" w:cs="Times New Roman"/>
          <w:sz w:val="28"/>
          <w:szCs w:val="28"/>
        </w:rPr>
        <w:t xml:space="preserve">                      </w:t>
      </w:r>
    </w:p>
    <w:p w:rsidR="00C55FA6" w:rsidRDefault="009D2FBF" w:rsidP="009D2FBF">
      <w:pPr>
        <w:spacing w:line="240" w:lineRule="auto"/>
        <w:ind w:firstLine="708"/>
        <w:jc w:val="center"/>
        <w:rPr>
          <w:rFonts w:eastAsia="Calibri" w:cs="Times New Roman"/>
          <w:b/>
          <w:sz w:val="28"/>
          <w:szCs w:val="28"/>
        </w:rPr>
      </w:pPr>
      <w:r w:rsidRPr="00046463">
        <w:rPr>
          <w:rFonts w:eastAsia="Calibri" w:cs="Times New Roman"/>
          <w:b/>
          <w:sz w:val="28"/>
          <w:szCs w:val="28"/>
        </w:rPr>
        <w:t xml:space="preserve">Перечень КСГ, по которым оплата медицинской помощи осуществляется в полном объеме при длительности госпитализации </w:t>
      </w:r>
    </w:p>
    <w:p w:rsidR="009D2FBF" w:rsidRPr="00046463" w:rsidRDefault="001B3F7D" w:rsidP="009D2FBF">
      <w:pPr>
        <w:spacing w:line="240" w:lineRule="auto"/>
        <w:ind w:firstLine="708"/>
        <w:jc w:val="center"/>
        <w:rPr>
          <w:rFonts w:eastAsia="Calibri" w:cs="Times New Roman"/>
          <w:b/>
          <w:sz w:val="28"/>
          <w:szCs w:val="28"/>
        </w:rPr>
      </w:pPr>
      <w:r>
        <w:rPr>
          <w:rFonts w:eastAsia="Calibri" w:cs="Times New Roman"/>
          <w:b/>
          <w:sz w:val="28"/>
          <w:szCs w:val="28"/>
        </w:rPr>
        <w:t xml:space="preserve">3 </w:t>
      </w:r>
      <w:r w:rsidR="009D2FBF" w:rsidRPr="00046463">
        <w:rPr>
          <w:rFonts w:eastAsia="Calibri" w:cs="Times New Roman"/>
          <w:b/>
          <w:sz w:val="28"/>
          <w:szCs w:val="28"/>
        </w:rPr>
        <w:t>дня и менее</w:t>
      </w:r>
      <w:r w:rsidR="00662E0B">
        <w:rPr>
          <w:rFonts w:eastAsia="Calibri" w:cs="Times New Roman"/>
          <w:b/>
          <w:sz w:val="28"/>
          <w:szCs w:val="28"/>
        </w:rPr>
        <w:t>,</w:t>
      </w:r>
      <w:r w:rsidR="009D2FBF" w:rsidRPr="00046463">
        <w:rPr>
          <w:rFonts w:eastAsia="Calibri" w:cs="Times New Roman"/>
          <w:b/>
          <w:sz w:val="28"/>
          <w:szCs w:val="28"/>
        </w:rPr>
        <w:t xml:space="preserve"> </w:t>
      </w:r>
      <w:r w:rsidR="00FC1534">
        <w:rPr>
          <w:rFonts w:eastAsia="Calibri" w:cs="Times New Roman"/>
          <w:b/>
          <w:sz w:val="28"/>
          <w:szCs w:val="28"/>
        </w:rPr>
        <w:t>на 202</w:t>
      </w:r>
      <w:r w:rsidR="00F7691C">
        <w:rPr>
          <w:rFonts w:eastAsia="Calibri" w:cs="Times New Roman"/>
          <w:b/>
          <w:sz w:val="28"/>
          <w:szCs w:val="28"/>
        </w:rPr>
        <w:t>2</w:t>
      </w:r>
      <w:r w:rsidR="00FC1534">
        <w:rPr>
          <w:rFonts w:eastAsia="Calibri" w:cs="Times New Roman"/>
          <w:b/>
          <w:sz w:val="28"/>
          <w:szCs w:val="28"/>
        </w:rPr>
        <w:t xml:space="preserve"> год</w:t>
      </w:r>
    </w:p>
    <w:p w:rsidR="009D2FBF" w:rsidRDefault="009D2FBF"/>
    <w:tbl>
      <w:tblPr>
        <w:tblStyle w:val="211"/>
        <w:tblW w:w="0" w:type="auto"/>
        <w:tblInd w:w="108" w:type="dxa"/>
        <w:tblLook w:val="04A0" w:firstRow="1" w:lastRow="0" w:firstColumn="1" w:lastColumn="0" w:noHBand="0" w:noVBand="1"/>
      </w:tblPr>
      <w:tblGrid>
        <w:gridCol w:w="1095"/>
        <w:gridCol w:w="8367"/>
      </w:tblGrid>
      <w:tr w:rsidR="00E64C44" w:rsidRPr="00A53B01" w:rsidTr="00C25DBC">
        <w:trPr>
          <w:cantSplit/>
          <w:trHeight w:val="284"/>
          <w:tblHeader/>
        </w:trPr>
        <w:tc>
          <w:tcPr>
            <w:tcW w:w="1095" w:type="dxa"/>
            <w:shd w:val="clear" w:color="auto" w:fill="auto"/>
            <w:vAlign w:val="center"/>
          </w:tcPr>
          <w:p w:rsidR="00E64C44" w:rsidRPr="00A53B01" w:rsidRDefault="00E64C44" w:rsidP="00E64C44">
            <w:pPr>
              <w:spacing w:line="216" w:lineRule="auto"/>
              <w:ind w:firstLine="0"/>
              <w:jc w:val="center"/>
              <w:rPr>
                <w:rFonts w:eastAsia="Calibri" w:cs="Times New Roman"/>
                <w:b/>
                <w:sz w:val="28"/>
                <w:szCs w:val="28"/>
              </w:rPr>
            </w:pPr>
            <w:r w:rsidRPr="00A53B01">
              <w:rPr>
                <w:rFonts w:eastAsia="Calibri" w:cs="Times New Roman"/>
                <w:b/>
                <w:sz w:val="28"/>
                <w:szCs w:val="28"/>
              </w:rPr>
              <w:t>КСГ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A53B01" w:rsidRDefault="00E64C44" w:rsidP="00E64C44">
            <w:pPr>
              <w:spacing w:line="216" w:lineRule="auto"/>
              <w:ind w:firstLine="0"/>
              <w:jc w:val="center"/>
              <w:rPr>
                <w:rFonts w:eastAsia="Calibri" w:cs="Times New Roman"/>
                <w:b/>
                <w:sz w:val="28"/>
                <w:szCs w:val="28"/>
              </w:rPr>
            </w:pPr>
            <w:r w:rsidRPr="00A53B01">
              <w:rPr>
                <w:rFonts w:eastAsia="Calibri" w:cs="Times New Roman"/>
                <w:b/>
                <w:sz w:val="28"/>
                <w:szCs w:val="28"/>
              </w:rPr>
              <w:t>Наименование КСГ</w:t>
            </w:r>
          </w:p>
        </w:tc>
      </w:tr>
      <w:tr w:rsidR="00E64C44" w:rsidRPr="00A53B01" w:rsidTr="00C25DBC">
        <w:trPr>
          <w:cantSplit/>
          <w:trHeight w:val="284"/>
        </w:trPr>
        <w:tc>
          <w:tcPr>
            <w:tcW w:w="9464" w:type="dxa"/>
            <w:gridSpan w:val="2"/>
            <w:shd w:val="clear" w:color="auto" w:fill="auto"/>
            <w:vAlign w:val="center"/>
          </w:tcPr>
          <w:p w:rsidR="00E64C44" w:rsidRPr="00A60213" w:rsidRDefault="00E64C44" w:rsidP="00E64C44">
            <w:pPr>
              <w:spacing w:line="216" w:lineRule="auto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A60213">
              <w:rPr>
                <w:rFonts w:eastAsia="Calibri" w:cs="Times New Roman"/>
                <w:b/>
                <w:szCs w:val="24"/>
              </w:rPr>
              <w:t>Круглосуточный стационар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st02.001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Осложнения, связанные с беременностью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st02.002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Беременность, закончившаяся абортивным исходом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st02.003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Родоразрешение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st02.004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Кесарево сечение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st02.010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женских половых органах (уровень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st02.011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женских половых органах (уровень 2)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st03.002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Ангионевротический отек, анафилактический шок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st05.008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st08.001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st08.002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остром лейкозе, дети*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st08.003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st12.010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st12.011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st14.002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st15.008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st15.009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st16.005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Сотрясение головного мозга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st19.007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st19.038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st19.062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st19.063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st19.064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st19.065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st19.066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st19.067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lastRenderedPageBreak/>
              <w:t>st19.068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st19.069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st19.070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st19.071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E64C44" w:rsidRPr="00C626A1" w:rsidTr="00C626A1">
        <w:trPr>
          <w:trHeight w:val="600"/>
        </w:trPr>
        <w:tc>
          <w:tcPr>
            <w:tcW w:w="1095" w:type="dxa"/>
            <w:vAlign w:val="center"/>
            <w:hideMark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st19.072</w:t>
            </w:r>
          </w:p>
        </w:tc>
        <w:tc>
          <w:tcPr>
            <w:tcW w:w="8369" w:type="dxa"/>
            <w:vAlign w:val="center"/>
            <w:hideMark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E64C44" w:rsidRPr="00C626A1" w:rsidTr="00C626A1">
        <w:trPr>
          <w:trHeight w:val="600"/>
        </w:trPr>
        <w:tc>
          <w:tcPr>
            <w:tcW w:w="1095" w:type="dxa"/>
            <w:vAlign w:val="center"/>
            <w:hideMark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st19.073</w:t>
            </w:r>
          </w:p>
        </w:tc>
        <w:tc>
          <w:tcPr>
            <w:tcW w:w="8369" w:type="dxa"/>
            <w:vAlign w:val="center"/>
            <w:hideMark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E64C44" w:rsidRPr="00C626A1" w:rsidTr="00C626A1">
        <w:trPr>
          <w:trHeight w:val="600"/>
        </w:trPr>
        <w:tc>
          <w:tcPr>
            <w:tcW w:w="1095" w:type="dxa"/>
            <w:vAlign w:val="center"/>
            <w:hideMark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st19.074</w:t>
            </w:r>
          </w:p>
        </w:tc>
        <w:tc>
          <w:tcPr>
            <w:tcW w:w="8369" w:type="dxa"/>
            <w:vAlign w:val="center"/>
            <w:hideMark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5C5557" w:rsidRPr="00C626A1" w:rsidTr="00C626A1">
        <w:trPr>
          <w:trHeight w:val="310"/>
        </w:trPr>
        <w:tc>
          <w:tcPr>
            <w:tcW w:w="1095" w:type="dxa"/>
            <w:vAlign w:val="center"/>
          </w:tcPr>
          <w:p w:rsidR="005C5557" w:rsidRPr="00C626A1" w:rsidRDefault="005C5557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</w:rPr>
              <w:t>st19.0</w:t>
            </w:r>
            <w:r w:rsidRPr="00C626A1">
              <w:rPr>
                <w:rFonts w:eastAsia="Calibri" w:cs="Times New Roman"/>
                <w:szCs w:val="24"/>
                <w:lang w:val="ru-RU"/>
              </w:rPr>
              <w:t>82</w:t>
            </w:r>
          </w:p>
        </w:tc>
        <w:tc>
          <w:tcPr>
            <w:tcW w:w="8369" w:type="dxa"/>
            <w:vAlign w:val="bottom"/>
          </w:tcPr>
          <w:p w:rsidR="005C5557" w:rsidRPr="00C626A1" w:rsidRDefault="005C5557" w:rsidP="005C5557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proofErr w:type="spellStart"/>
            <w:r w:rsidRPr="00C626A1">
              <w:rPr>
                <w:rFonts w:eastAsia="Times New Roman" w:cs="Times New Roman"/>
                <w:color w:val="000000"/>
                <w:szCs w:val="24"/>
                <w:lang w:eastAsia="ru-RU"/>
              </w:rPr>
              <w:t>Лучевая</w:t>
            </w:r>
            <w:proofErr w:type="spellEnd"/>
            <w:r w:rsidRPr="00C626A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C626A1">
              <w:rPr>
                <w:rFonts w:eastAsia="Times New Roman" w:cs="Times New Roman"/>
                <w:color w:val="000000"/>
                <w:szCs w:val="24"/>
                <w:lang w:eastAsia="ru-RU"/>
              </w:rPr>
              <w:t>терапия</w:t>
            </w:r>
            <w:proofErr w:type="spellEnd"/>
            <w:r w:rsidRPr="00C626A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</w:t>
            </w:r>
            <w:proofErr w:type="spellStart"/>
            <w:r w:rsidRPr="00C626A1">
              <w:rPr>
                <w:rFonts w:eastAsia="Times New Roman" w:cs="Times New Roman"/>
                <w:color w:val="000000"/>
                <w:szCs w:val="24"/>
                <w:lang w:eastAsia="ru-RU"/>
              </w:rPr>
              <w:t>уровень</w:t>
            </w:r>
            <w:proofErr w:type="spellEnd"/>
            <w:r w:rsidRPr="00C626A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8)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st19.090</w:t>
            </w:r>
          </w:p>
        </w:tc>
        <w:tc>
          <w:tcPr>
            <w:tcW w:w="8369" w:type="dxa"/>
            <w:shd w:val="clear" w:color="auto" w:fill="auto"/>
            <w:vAlign w:val="bottom"/>
          </w:tcPr>
          <w:p w:rsidR="00E64C44" w:rsidRPr="00C626A1" w:rsidRDefault="00E64C44" w:rsidP="000F6B30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st19.094</w:t>
            </w:r>
          </w:p>
        </w:tc>
        <w:tc>
          <w:tcPr>
            <w:tcW w:w="8369" w:type="dxa"/>
            <w:shd w:val="clear" w:color="auto" w:fill="auto"/>
            <w:vAlign w:val="bottom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st19.097</w:t>
            </w:r>
          </w:p>
        </w:tc>
        <w:tc>
          <w:tcPr>
            <w:tcW w:w="8369" w:type="dxa"/>
            <w:shd w:val="clear" w:color="auto" w:fill="auto"/>
            <w:vAlign w:val="bottom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st19.100</w:t>
            </w:r>
          </w:p>
        </w:tc>
        <w:tc>
          <w:tcPr>
            <w:tcW w:w="8369" w:type="dxa"/>
            <w:shd w:val="clear" w:color="auto" w:fill="auto"/>
            <w:vAlign w:val="bottom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st20.005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st20.006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st20.010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C626A1">
              <w:rPr>
                <w:rFonts w:eastAsia="Times New Roman" w:cs="Times New Roman"/>
                <w:szCs w:val="24"/>
                <w:lang w:eastAsia="ru-RU"/>
              </w:rPr>
              <w:t>Замена</w:t>
            </w:r>
            <w:proofErr w:type="spellEnd"/>
            <w:r w:rsidRPr="00C626A1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C626A1">
              <w:rPr>
                <w:rFonts w:eastAsia="Times New Roman" w:cs="Times New Roman"/>
                <w:szCs w:val="24"/>
                <w:lang w:eastAsia="ru-RU"/>
              </w:rPr>
              <w:t>речевого</w:t>
            </w:r>
            <w:proofErr w:type="spellEnd"/>
            <w:r w:rsidRPr="00C626A1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C626A1">
              <w:rPr>
                <w:rFonts w:eastAsia="Times New Roman" w:cs="Times New Roman"/>
                <w:szCs w:val="24"/>
                <w:lang w:eastAsia="ru-RU"/>
              </w:rPr>
              <w:t>процессора</w:t>
            </w:r>
            <w:proofErr w:type="spellEnd"/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st21.001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st21.002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st21.003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st21.004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st21.005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st21.006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6)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st25.004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 xml:space="preserve">Диагностическое обследование </w:t>
            </w:r>
            <w:proofErr w:type="gramStart"/>
            <w:r w:rsidRPr="00C626A1">
              <w:rPr>
                <w:rFonts w:eastAsia="Calibri" w:cs="Times New Roman"/>
                <w:szCs w:val="24"/>
                <w:lang w:val="ru-RU"/>
              </w:rPr>
              <w:t>сердечно-сосудистой</w:t>
            </w:r>
            <w:proofErr w:type="gramEnd"/>
            <w:r w:rsidRPr="00C626A1">
              <w:rPr>
                <w:rFonts w:eastAsia="Calibri" w:cs="Times New Roman"/>
                <w:szCs w:val="24"/>
                <w:lang w:val="ru-RU"/>
              </w:rPr>
              <w:t xml:space="preserve"> системы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st27.012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st30.006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st30.010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st30.011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st30.012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st30.014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st31.017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 xml:space="preserve">Доброкачественные новообразования, новообразования </w:t>
            </w:r>
            <w:r w:rsidRPr="00C626A1">
              <w:rPr>
                <w:rFonts w:eastAsia="Calibri" w:cs="Times New Roman"/>
                <w:szCs w:val="24"/>
              </w:rPr>
              <w:t>in</w:t>
            </w:r>
            <w:r w:rsidRPr="00C626A1">
              <w:rPr>
                <w:rFonts w:eastAsia="Calibri" w:cs="Times New Roman"/>
                <w:szCs w:val="24"/>
                <w:lang w:val="ru-RU"/>
              </w:rPr>
              <w:t xml:space="preserve"> </w:t>
            </w:r>
            <w:r w:rsidRPr="00C626A1">
              <w:rPr>
                <w:rFonts w:eastAsia="Calibri" w:cs="Times New Roman"/>
                <w:szCs w:val="24"/>
              </w:rPr>
              <w:t>situ</w:t>
            </w:r>
            <w:r w:rsidRPr="00C626A1">
              <w:rPr>
                <w:rFonts w:eastAsia="Calibri" w:cs="Times New Roman"/>
                <w:szCs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st32.002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st32.012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proofErr w:type="spellStart"/>
            <w:r w:rsidRPr="00C626A1">
              <w:rPr>
                <w:rFonts w:eastAsia="Calibri" w:cs="Times New Roman"/>
                <w:szCs w:val="24"/>
              </w:rPr>
              <w:t>Аппендэктомия</w:t>
            </w:r>
            <w:proofErr w:type="spellEnd"/>
            <w:r w:rsidRPr="00C626A1">
              <w:rPr>
                <w:rFonts w:eastAsia="Calibri" w:cs="Times New Roman"/>
                <w:szCs w:val="24"/>
              </w:rPr>
              <w:t xml:space="preserve">, </w:t>
            </w:r>
            <w:proofErr w:type="spellStart"/>
            <w:r w:rsidRPr="00C626A1">
              <w:rPr>
                <w:rFonts w:eastAsia="Calibri" w:cs="Times New Roman"/>
                <w:szCs w:val="24"/>
              </w:rPr>
              <w:t>взрослые</w:t>
            </w:r>
            <w:proofErr w:type="spellEnd"/>
            <w:r w:rsidRPr="00C626A1">
              <w:rPr>
                <w:rFonts w:eastAsia="Calibri" w:cs="Times New Roman"/>
                <w:szCs w:val="24"/>
              </w:rPr>
              <w:t xml:space="preserve"> (</w:t>
            </w:r>
            <w:proofErr w:type="spellStart"/>
            <w:r w:rsidRPr="00C626A1">
              <w:rPr>
                <w:rFonts w:eastAsia="Calibri" w:cs="Times New Roman"/>
                <w:szCs w:val="24"/>
              </w:rPr>
              <w:t>уровень</w:t>
            </w:r>
            <w:proofErr w:type="spellEnd"/>
            <w:r w:rsidRPr="00C626A1">
              <w:rPr>
                <w:rFonts w:eastAsia="Calibri" w:cs="Times New Roman"/>
                <w:szCs w:val="24"/>
              </w:rPr>
              <w:t xml:space="preserve"> 2)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st32.016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st34.002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st36.001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st36.003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st36.007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Times New Roman" w:cs="Times New Roman"/>
                <w:szCs w:val="24"/>
                <w:lang w:val="ru-RU" w:eastAsia="ru-RU"/>
              </w:rPr>
            </w:pPr>
            <w:r w:rsidRPr="00C626A1">
              <w:rPr>
                <w:rFonts w:eastAsia="Times New Roman" w:cs="Times New Roman"/>
                <w:szCs w:val="24"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lastRenderedPageBreak/>
              <w:t>st36.009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C626A1">
              <w:rPr>
                <w:rFonts w:eastAsia="Calibri" w:cs="Times New Roman"/>
                <w:szCs w:val="24"/>
              </w:rPr>
              <w:t>Реинфузия</w:t>
            </w:r>
            <w:proofErr w:type="spellEnd"/>
            <w:r w:rsidRPr="00C626A1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C626A1">
              <w:rPr>
                <w:rFonts w:eastAsia="Calibri" w:cs="Times New Roman"/>
                <w:szCs w:val="24"/>
              </w:rPr>
              <w:t>аутокрови</w:t>
            </w:r>
            <w:proofErr w:type="spellEnd"/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st36.010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C626A1">
              <w:rPr>
                <w:rFonts w:eastAsia="Calibri" w:cs="Times New Roman"/>
                <w:szCs w:val="24"/>
              </w:rPr>
              <w:t>Баллонная</w:t>
            </w:r>
            <w:proofErr w:type="spellEnd"/>
            <w:r w:rsidRPr="00C626A1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C626A1">
              <w:rPr>
                <w:rFonts w:eastAsia="Calibri" w:cs="Times New Roman"/>
                <w:szCs w:val="24"/>
              </w:rPr>
              <w:t>внутриаортальная</w:t>
            </w:r>
            <w:proofErr w:type="spellEnd"/>
            <w:r w:rsidRPr="00C626A1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C626A1">
              <w:rPr>
                <w:rFonts w:eastAsia="Calibri" w:cs="Times New Roman"/>
                <w:szCs w:val="24"/>
              </w:rPr>
              <w:t>контрпульсация</w:t>
            </w:r>
            <w:proofErr w:type="spellEnd"/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st36.011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16" w:lineRule="auto"/>
              <w:ind w:firstLine="0"/>
              <w:jc w:val="left"/>
              <w:rPr>
                <w:rFonts w:eastAsia="Times New Roman" w:cs="Times New Roman"/>
                <w:szCs w:val="24"/>
                <w:lang w:eastAsia="ru-RU"/>
              </w:rPr>
            </w:pPr>
            <w:proofErr w:type="spellStart"/>
            <w:r w:rsidRPr="00C626A1">
              <w:rPr>
                <w:rFonts w:eastAsia="Calibri" w:cs="Times New Roman"/>
                <w:szCs w:val="24"/>
              </w:rPr>
              <w:t>Экстракорпоральная</w:t>
            </w:r>
            <w:proofErr w:type="spellEnd"/>
            <w:r w:rsidRPr="00C626A1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C626A1">
              <w:rPr>
                <w:rFonts w:eastAsia="Calibri" w:cs="Times New Roman"/>
                <w:szCs w:val="24"/>
              </w:rPr>
              <w:t>мембранная</w:t>
            </w:r>
            <w:proofErr w:type="spellEnd"/>
            <w:r w:rsidRPr="00C626A1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C626A1">
              <w:rPr>
                <w:rFonts w:eastAsia="Calibri" w:cs="Times New Roman"/>
                <w:szCs w:val="24"/>
              </w:rPr>
              <w:t>оксигенация</w:t>
            </w:r>
            <w:proofErr w:type="spellEnd"/>
          </w:p>
        </w:tc>
      </w:tr>
      <w:tr w:rsidR="00C626A1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C626A1" w:rsidRPr="00C626A1" w:rsidRDefault="00C626A1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  <w:tc>
          <w:tcPr>
            <w:tcW w:w="8369" w:type="dxa"/>
            <w:shd w:val="clear" w:color="auto" w:fill="auto"/>
            <w:vAlign w:val="center"/>
          </w:tcPr>
          <w:p w:rsidR="00C626A1" w:rsidRPr="00C626A1" w:rsidRDefault="00C626A1" w:rsidP="00E64C44">
            <w:pPr>
              <w:spacing w:line="216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</w:p>
        </w:tc>
      </w:tr>
      <w:tr w:rsidR="00E64C44" w:rsidRPr="00C626A1" w:rsidTr="00C626A1">
        <w:trPr>
          <w:cantSplit/>
          <w:trHeight w:val="284"/>
        </w:trPr>
        <w:tc>
          <w:tcPr>
            <w:tcW w:w="9464" w:type="dxa"/>
            <w:gridSpan w:val="2"/>
            <w:shd w:val="clear" w:color="auto" w:fill="auto"/>
            <w:vAlign w:val="center"/>
          </w:tcPr>
          <w:p w:rsidR="00E64C44" w:rsidRPr="00A60213" w:rsidRDefault="00E64C44" w:rsidP="00C626A1">
            <w:pPr>
              <w:spacing w:line="216" w:lineRule="auto"/>
              <w:ind w:firstLine="0"/>
              <w:jc w:val="center"/>
              <w:rPr>
                <w:rFonts w:eastAsia="Times New Roman" w:cs="Times New Roman"/>
                <w:b/>
                <w:szCs w:val="24"/>
                <w:lang w:eastAsia="ru-RU"/>
              </w:rPr>
            </w:pPr>
            <w:proofErr w:type="spellStart"/>
            <w:r w:rsidRPr="00A60213">
              <w:rPr>
                <w:rFonts w:eastAsia="Times New Roman" w:cs="Times New Roman"/>
                <w:b/>
                <w:szCs w:val="24"/>
                <w:lang w:eastAsia="ru-RU"/>
              </w:rPr>
              <w:t>Дневной</w:t>
            </w:r>
            <w:proofErr w:type="spellEnd"/>
            <w:r w:rsidRPr="00A60213">
              <w:rPr>
                <w:rFonts w:eastAsia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A60213">
              <w:rPr>
                <w:rFonts w:eastAsia="Times New Roman" w:cs="Times New Roman"/>
                <w:b/>
                <w:szCs w:val="24"/>
                <w:lang w:eastAsia="ru-RU"/>
              </w:rPr>
              <w:t>стационар</w:t>
            </w:r>
            <w:proofErr w:type="spellEnd"/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ds02.001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Осложнения беременности, родов, послеродового периода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Times New Roman" w:cs="Times New Roman"/>
                <w:szCs w:val="24"/>
                <w:lang w:eastAsia="ru-RU"/>
              </w:rPr>
              <w:t>ds02.006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proofErr w:type="spellStart"/>
            <w:r w:rsidRPr="00C626A1">
              <w:rPr>
                <w:rFonts w:eastAsia="Times New Roman" w:cs="Times New Roman"/>
                <w:szCs w:val="24"/>
                <w:lang w:eastAsia="ru-RU"/>
              </w:rPr>
              <w:t>Искусственное</w:t>
            </w:r>
            <w:proofErr w:type="spellEnd"/>
            <w:r w:rsidRPr="00C626A1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C626A1">
              <w:rPr>
                <w:rFonts w:eastAsia="Times New Roman" w:cs="Times New Roman"/>
                <w:szCs w:val="24"/>
                <w:lang w:eastAsia="ru-RU"/>
              </w:rPr>
              <w:t>прерывание</w:t>
            </w:r>
            <w:proofErr w:type="spellEnd"/>
            <w:r w:rsidRPr="00C626A1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C626A1">
              <w:rPr>
                <w:rFonts w:eastAsia="Times New Roman" w:cs="Times New Roman"/>
                <w:szCs w:val="24"/>
                <w:lang w:eastAsia="ru-RU"/>
              </w:rPr>
              <w:t>беременности</w:t>
            </w:r>
            <w:proofErr w:type="spellEnd"/>
            <w:r w:rsidRPr="00C626A1">
              <w:rPr>
                <w:rFonts w:eastAsia="Times New Roman" w:cs="Times New Roman"/>
                <w:szCs w:val="24"/>
                <w:lang w:eastAsia="ru-RU"/>
              </w:rPr>
              <w:t xml:space="preserve"> (</w:t>
            </w:r>
            <w:proofErr w:type="spellStart"/>
            <w:r w:rsidRPr="00C626A1">
              <w:rPr>
                <w:rFonts w:eastAsia="Times New Roman" w:cs="Times New Roman"/>
                <w:szCs w:val="24"/>
                <w:lang w:eastAsia="ru-RU"/>
              </w:rPr>
              <w:t>аборт</w:t>
            </w:r>
            <w:proofErr w:type="spellEnd"/>
            <w:r w:rsidRPr="00C626A1">
              <w:rPr>
                <w:rFonts w:eastAsia="Times New Roman" w:cs="Times New Roman"/>
                <w:szCs w:val="24"/>
                <w:lang w:eastAsia="ru-RU"/>
              </w:rPr>
              <w:t>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ds02.007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proofErr w:type="spellStart"/>
            <w:r w:rsidRPr="00C626A1">
              <w:rPr>
                <w:rFonts w:eastAsia="Calibri" w:cs="Times New Roman"/>
                <w:szCs w:val="24"/>
              </w:rPr>
              <w:t>Аборт</w:t>
            </w:r>
            <w:proofErr w:type="spellEnd"/>
            <w:r w:rsidRPr="00C626A1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C626A1">
              <w:rPr>
                <w:rFonts w:eastAsia="Calibri" w:cs="Times New Roman"/>
                <w:szCs w:val="24"/>
              </w:rPr>
              <w:t>медикаментозный</w:t>
            </w:r>
            <w:proofErr w:type="spellEnd"/>
          </w:p>
        </w:tc>
      </w:tr>
      <w:tr w:rsidR="00B1545F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B1545F" w:rsidRPr="00C626A1" w:rsidRDefault="00B1545F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</w:rPr>
              <w:t>ds02.00</w:t>
            </w:r>
            <w:r w:rsidRPr="00C626A1">
              <w:rPr>
                <w:rFonts w:eastAsia="Calibri" w:cs="Times New Roman"/>
                <w:szCs w:val="24"/>
                <w:lang w:val="ru-RU"/>
              </w:rPr>
              <w:t>8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B1545F" w:rsidRPr="00C626A1" w:rsidRDefault="00B1545F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proofErr w:type="spellStart"/>
            <w:r w:rsidRPr="00C626A1">
              <w:rPr>
                <w:rFonts w:cs="Times New Roman"/>
                <w:color w:val="000000"/>
                <w:szCs w:val="24"/>
              </w:rPr>
              <w:t>Экстракорпоральное</w:t>
            </w:r>
            <w:proofErr w:type="spellEnd"/>
            <w:r w:rsidRPr="00C626A1">
              <w:rPr>
                <w:rFonts w:cs="Times New Roman"/>
                <w:color w:val="000000"/>
                <w:szCs w:val="24"/>
              </w:rPr>
              <w:t xml:space="preserve"> </w:t>
            </w:r>
            <w:proofErr w:type="spellStart"/>
            <w:r w:rsidRPr="00C626A1">
              <w:rPr>
                <w:rFonts w:cs="Times New Roman"/>
                <w:color w:val="000000"/>
                <w:szCs w:val="24"/>
              </w:rPr>
              <w:t>оплодотворение</w:t>
            </w:r>
            <w:proofErr w:type="spellEnd"/>
            <w:r w:rsidRPr="00C626A1">
              <w:rPr>
                <w:rFonts w:cs="Times New Roman"/>
                <w:color w:val="000000"/>
                <w:szCs w:val="24"/>
              </w:rPr>
              <w:t xml:space="preserve"> (</w:t>
            </w:r>
            <w:proofErr w:type="spellStart"/>
            <w:r w:rsidRPr="00C626A1">
              <w:rPr>
                <w:rFonts w:cs="Times New Roman"/>
                <w:color w:val="000000"/>
                <w:szCs w:val="24"/>
              </w:rPr>
              <w:t>уровень</w:t>
            </w:r>
            <w:proofErr w:type="spellEnd"/>
            <w:r w:rsidRPr="00C626A1">
              <w:rPr>
                <w:rFonts w:cs="Times New Roman"/>
                <w:color w:val="000000"/>
                <w:szCs w:val="24"/>
              </w:rPr>
              <w:t xml:space="preserve">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ds05.005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ds08.001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ds08.002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остром лейкозе, дети*</w:t>
            </w:r>
          </w:p>
        </w:tc>
      </w:tr>
      <w:tr w:rsidR="00E64C44" w:rsidRPr="00C626A1" w:rsidTr="00C626A1">
        <w:trPr>
          <w:cantSplit/>
          <w:trHeight w:val="80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ds08.003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ds15.002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Неврологические заболевания, лечение с применением ботулотоксина (уровень 1)*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ds15.003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Неврологические заболевания, лечение с применением ботулотоксина (уровень 2)*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ds19.028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Установка, замена порт системы (катетера) для лекарственной терапии злокачественных новообразований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ds19.029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Госпитализация в диагностических целях с постановкой</w:t>
            </w:r>
            <w:r w:rsidR="00A60213">
              <w:rPr>
                <w:rFonts w:eastAsia="Calibri" w:cs="Times New Roman"/>
                <w:szCs w:val="24"/>
                <w:lang w:val="ru-RU"/>
              </w:rPr>
              <w:t xml:space="preserve"> </w:t>
            </w:r>
            <w:r w:rsidRPr="00C626A1">
              <w:rPr>
                <w:rFonts w:eastAsia="Calibri" w:cs="Times New Roman"/>
                <w:szCs w:val="24"/>
                <w:lang w:val="ru-RU"/>
              </w:rPr>
              <w:t>/ подтверждением диагноза злокачественного новообразования с использованием ПЭТ КТ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ds19.033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Госпитализация в диагностических целях с проведением биопсии и последующим проведением молекулярно-генетического и/или иммуногистохимического исследования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ds19.037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ds19.038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2)*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ds19.039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3)*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ds19.040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4)*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ds19.041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5)*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ds19.042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6)*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ds19.043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7)*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ds19.044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8)*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ds19.045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9)*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ds19.046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10)*</w:t>
            </w:r>
          </w:p>
        </w:tc>
      </w:tr>
      <w:tr w:rsidR="00E64C44" w:rsidRPr="00C626A1" w:rsidTr="00C626A1">
        <w:trPr>
          <w:trHeight w:val="600"/>
        </w:trPr>
        <w:tc>
          <w:tcPr>
            <w:tcW w:w="1095" w:type="dxa"/>
            <w:vAlign w:val="center"/>
            <w:hideMark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ds19.047</w:t>
            </w:r>
          </w:p>
        </w:tc>
        <w:tc>
          <w:tcPr>
            <w:tcW w:w="8369" w:type="dxa"/>
            <w:vAlign w:val="center"/>
            <w:hideMark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11)*</w:t>
            </w:r>
          </w:p>
        </w:tc>
      </w:tr>
      <w:tr w:rsidR="00E64C44" w:rsidRPr="00C626A1" w:rsidTr="00C626A1">
        <w:trPr>
          <w:trHeight w:val="600"/>
        </w:trPr>
        <w:tc>
          <w:tcPr>
            <w:tcW w:w="1095" w:type="dxa"/>
            <w:vAlign w:val="center"/>
            <w:hideMark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lastRenderedPageBreak/>
              <w:t>ds19.048</w:t>
            </w:r>
          </w:p>
        </w:tc>
        <w:tc>
          <w:tcPr>
            <w:tcW w:w="8369" w:type="dxa"/>
            <w:vAlign w:val="center"/>
            <w:hideMark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12)*</w:t>
            </w:r>
          </w:p>
        </w:tc>
      </w:tr>
      <w:tr w:rsidR="00E64C44" w:rsidRPr="00C626A1" w:rsidTr="00C626A1">
        <w:trPr>
          <w:trHeight w:val="600"/>
        </w:trPr>
        <w:tc>
          <w:tcPr>
            <w:tcW w:w="1095" w:type="dxa"/>
            <w:vAlign w:val="center"/>
            <w:hideMark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ds19.049</w:t>
            </w:r>
          </w:p>
        </w:tc>
        <w:tc>
          <w:tcPr>
            <w:tcW w:w="8369" w:type="dxa"/>
            <w:vAlign w:val="center"/>
            <w:hideMark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Лекарственная терапия при злокачественных новообразованиях (кроме лимфоидной и кроветворной тканей), взрослые (уровень 13)*</w:t>
            </w:r>
          </w:p>
        </w:tc>
      </w:tr>
      <w:tr w:rsidR="005C5557" w:rsidRPr="00C626A1" w:rsidTr="00C626A1">
        <w:trPr>
          <w:trHeight w:val="215"/>
        </w:trPr>
        <w:tc>
          <w:tcPr>
            <w:tcW w:w="1095" w:type="dxa"/>
            <w:vAlign w:val="center"/>
          </w:tcPr>
          <w:p w:rsidR="005C5557" w:rsidRPr="00C626A1" w:rsidRDefault="005C5557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</w:rPr>
              <w:t>ds19.0</w:t>
            </w:r>
            <w:r w:rsidRPr="00C626A1">
              <w:rPr>
                <w:rFonts w:eastAsia="Calibri" w:cs="Times New Roman"/>
                <w:szCs w:val="24"/>
                <w:lang w:val="ru-RU"/>
              </w:rPr>
              <w:t>57</w:t>
            </w:r>
          </w:p>
        </w:tc>
        <w:tc>
          <w:tcPr>
            <w:tcW w:w="8369" w:type="dxa"/>
            <w:vAlign w:val="bottom"/>
          </w:tcPr>
          <w:p w:rsidR="005C5557" w:rsidRPr="00C626A1" w:rsidRDefault="005C5557" w:rsidP="005C5557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proofErr w:type="spellStart"/>
            <w:r w:rsidRPr="00C626A1">
              <w:rPr>
                <w:rFonts w:eastAsia="Times New Roman" w:cs="Times New Roman"/>
                <w:color w:val="000000"/>
                <w:szCs w:val="24"/>
                <w:lang w:eastAsia="ru-RU"/>
              </w:rPr>
              <w:t>Лучевая</w:t>
            </w:r>
            <w:proofErr w:type="spellEnd"/>
            <w:r w:rsidRPr="00C626A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  <w:proofErr w:type="spellStart"/>
            <w:r w:rsidRPr="00C626A1">
              <w:rPr>
                <w:rFonts w:eastAsia="Times New Roman" w:cs="Times New Roman"/>
                <w:color w:val="000000"/>
                <w:szCs w:val="24"/>
                <w:lang w:eastAsia="ru-RU"/>
              </w:rPr>
              <w:t>терапия</w:t>
            </w:r>
            <w:proofErr w:type="spellEnd"/>
            <w:r w:rsidRPr="00C626A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(</w:t>
            </w:r>
            <w:proofErr w:type="spellStart"/>
            <w:r w:rsidRPr="00C626A1">
              <w:rPr>
                <w:rFonts w:eastAsia="Times New Roman" w:cs="Times New Roman"/>
                <w:color w:val="000000"/>
                <w:szCs w:val="24"/>
                <w:lang w:eastAsia="ru-RU"/>
              </w:rPr>
              <w:t>уровень</w:t>
            </w:r>
            <w:proofErr w:type="spellEnd"/>
            <w:r w:rsidRPr="00C626A1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8)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ds19.063</w:t>
            </w:r>
          </w:p>
        </w:tc>
        <w:tc>
          <w:tcPr>
            <w:tcW w:w="8369" w:type="dxa"/>
            <w:shd w:val="clear" w:color="auto" w:fill="auto"/>
            <w:vAlign w:val="bottom"/>
          </w:tcPr>
          <w:p w:rsidR="00E64C44" w:rsidRPr="00C626A1" w:rsidRDefault="00E64C44" w:rsidP="000F6B30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ds19.067</w:t>
            </w:r>
          </w:p>
        </w:tc>
        <w:tc>
          <w:tcPr>
            <w:tcW w:w="8369" w:type="dxa"/>
            <w:shd w:val="clear" w:color="auto" w:fill="auto"/>
            <w:vAlign w:val="bottom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ds19.071</w:t>
            </w:r>
          </w:p>
        </w:tc>
        <w:tc>
          <w:tcPr>
            <w:tcW w:w="8369" w:type="dxa"/>
            <w:shd w:val="clear" w:color="auto" w:fill="auto"/>
            <w:vAlign w:val="bottom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ds19.075</w:t>
            </w:r>
          </w:p>
        </w:tc>
        <w:tc>
          <w:tcPr>
            <w:tcW w:w="8369" w:type="dxa"/>
            <w:shd w:val="clear" w:color="auto" w:fill="auto"/>
            <w:vAlign w:val="bottom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ds20.002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ds20.003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ds20.006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</w:rPr>
            </w:pPr>
            <w:proofErr w:type="spellStart"/>
            <w:r w:rsidRPr="00C626A1">
              <w:rPr>
                <w:rFonts w:eastAsia="Calibri" w:cs="Times New Roman"/>
                <w:szCs w:val="24"/>
              </w:rPr>
              <w:t>Замена</w:t>
            </w:r>
            <w:proofErr w:type="spellEnd"/>
            <w:r w:rsidRPr="00C626A1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C626A1">
              <w:rPr>
                <w:rFonts w:eastAsia="Calibri" w:cs="Times New Roman"/>
                <w:szCs w:val="24"/>
              </w:rPr>
              <w:t>речевого</w:t>
            </w:r>
            <w:proofErr w:type="spellEnd"/>
            <w:r w:rsidRPr="00C626A1">
              <w:rPr>
                <w:rFonts w:eastAsia="Calibri" w:cs="Times New Roman"/>
                <w:szCs w:val="24"/>
              </w:rPr>
              <w:t xml:space="preserve"> </w:t>
            </w:r>
            <w:proofErr w:type="spellStart"/>
            <w:r w:rsidRPr="00C626A1">
              <w:rPr>
                <w:rFonts w:eastAsia="Calibri" w:cs="Times New Roman"/>
                <w:szCs w:val="24"/>
              </w:rPr>
              <w:t>процессора</w:t>
            </w:r>
            <w:proofErr w:type="spellEnd"/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ds21.002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ds21.003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2)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ds21.004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3)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ds21.005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4)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ds21.006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органе зрения (уровень 5)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ds25.001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 xml:space="preserve">Диагностическое обследование </w:t>
            </w:r>
            <w:proofErr w:type="gramStart"/>
            <w:r w:rsidRPr="00C626A1">
              <w:rPr>
                <w:rFonts w:eastAsia="Calibri" w:cs="Times New Roman"/>
                <w:szCs w:val="24"/>
                <w:lang w:val="ru-RU"/>
              </w:rPr>
              <w:t>сердечно-сосудистой</w:t>
            </w:r>
            <w:proofErr w:type="gramEnd"/>
            <w:r w:rsidRPr="00C626A1">
              <w:rPr>
                <w:rFonts w:eastAsia="Calibri" w:cs="Times New Roman"/>
                <w:szCs w:val="24"/>
                <w:lang w:val="ru-RU"/>
              </w:rPr>
              <w:t xml:space="preserve"> системы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ds27.001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Отравления и другие воздействия внешних причин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ds34.002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Операции на органах полости рта (уровень 1)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ds36.001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E64C44" w:rsidRPr="00C626A1" w:rsidTr="00C626A1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E64C44" w:rsidRPr="00C626A1" w:rsidRDefault="00E64C44" w:rsidP="00C626A1">
            <w:pPr>
              <w:spacing w:line="240" w:lineRule="auto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C626A1">
              <w:rPr>
                <w:rFonts w:eastAsia="Calibri" w:cs="Times New Roman"/>
                <w:szCs w:val="24"/>
              </w:rPr>
              <w:t>ds36.004</w:t>
            </w:r>
          </w:p>
        </w:tc>
        <w:tc>
          <w:tcPr>
            <w:tcW w:w="8369" w:type="dxa"/>
            <w:shd w:val="clear" w:color="auto" w:fill="auto"/>
            <w:vAlign w:val="center"/>
          </w:tcPr>
          <w:p w:rsidR="00E64C44" w:rsidRPr="00C626A1" w:rsidRDefault="00E64C44" w:rsidP="00E64C44">
            <w:pPr>
              <w:spacing w:line="240" w:lineRule="auto"/>
              <w:ind w:firstLine="0"/>
              <w:jc w:val="left"/>
              <w:rPr>
                <w:rFonts w:eastAsia="Calibri" w:cs="Times New Roman"/>
                <w:szCs w:val="24"/>
                <w:lang w:val="ru-RU"/>
              </w:rPr>
            </w:pPr>
            <w:r w:rsidRPr="00C626A1">
              <w:rPr>
                <w:rFonts w:eastAsia="Calibri" w:cs="Times New Roman"/>
                <w:szCs w:val="24"/>
                <w:lang w:val="ru-RU"/>
              </w:rPr>
              <w:t>Лечение с применением генно-инженерных биологических препаратов и селективных иммунодепрессантов*</w:t>
            </w:r>
          </w:p>
        </w:tc>
      </w:tr>
    </w:tbl>
    <w:p w:rsidR="00C626A1" w:rsidRDefault="00C626A1" w:rsidP="00E64C44">
      <w:pPr>
        <w:spacing w:line="240" w:lineRule="auto"/>
        <w:rPr>
          <w:rFonts w:eastAsia="Calibri" w:cs="Times New Roman"/>
          <w:szCs w:val="24"/>
        </w:rPr>
      </w:pPr>
    </w:p>
    <w:p w:rsidR="00E64C44" w:rsidRPr="00C626A1" w:rsidRDefault="00E64C44" w:rsidP="00E64C44">
      <w:pPr>
        <w:spacing w:line="240" w:lineRule="auto"/>
        <w:rPr>
          <w:rFonts w:eastAsia="Calibri" w:cs="Times New Roman"/>
          <w:szCs w:val="24"/>
        </w:rPr>
      </w:pPr>
      <w:r w:rsidRPr="00C626A1">
        <w:rPr>
          <w:rFonts w:eastAsia="Calibri" w:cs="Times New Roman"/>
          <w:szCs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p w:rsidR="009D2FBF" w:rsidRPr="00C626A1" w:rsidRDefault="009D2FBF">
      <w:pPr>
        <w:rPr>
          <w:rFonts w:cs="Times New Roman"/>
          <w:szCs w:val="24"/>
        </w:rPr>
      </w:pPr>
    </w:p>
    <w:p w:rsidR="008A678A" w:rsidRPr="00A53B01" w:rsidRDefault="008A678A">
      <w:pPr>
        <w:rPr>
          <w:rFonts w:cs="Times New Roman"/>
          <w:sz w:val="28"/>
          <w:szCs w:val="28"/>
        </w:rPr>
      </w:pPr>
    </w:p>
    <w:sectPr w:rsidR="008A678A" w:rsidRPr="00A53B01" w:rsidSect="00A53B0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FBF"/>
    <w:rsid w:val="000F1548"/>
    <w:rsid w:val="000F6B30"/>
    <w:rsid w:val="0011300C"/>
    <w:rsid w:val="00152FE3"/>
    <w:rsid w:val="001B3F7D"/>
    <w:rsid w:val="00281993"/>
    <w:rsid w:val="003306B2"/>
    <w:rsid w:val="00366919"/>
    <w:rsid w:val="005C5557"/>
    <w:rsid w:val="005D2E12"/>
    <w:rsid w:val="00662E0B"/>
    <w:rsid w:val="006F65C1"/>
    <w:rsid w:val="00760725"/>
    <w:rsid w:val="00765AD1"/>
    <w:rsid w:val="007B12D3"/>
    <w:rsid w:val="008742B8"/>
    <w:rsid w:val="008A678A"/>
    <w:rsid w:val="009D2FBF"/>
    <w:rsid w:val="009F65E5"/>
    <w:rsid w:val="00A0726B"/>
    <w:rsid w:val="00A53B01"/>
    <w:rsid w:val="00A60213"/>
    <w:rsid w:val="00AA2964"/>
    <w:rsid w:val="00AE6986"/>
    <w:rsid w:val="00B0596E"/>
    <w:rsid w:val="00B1545F"/>
    <w:rsid w:val="00B256DC"/>
    <w:rsid w:val="00B811EF"/>
    <w:rsid w:val="00BB44B9"/>
    <w:rsid w:val="00C55FA6"/>
    <w:rsid w:val="00C626A1"/>
    <w:rsid w:val="00E63039"/>
    <w:rsid w:val="00E64C44"/>
    <w:rsid w:val="00F608CD"/>
    <w:rsid w:val="00F659CD"/>
    <w:rsid w:val="00F7691C"/>
    <w:rsid w:val="00FC1534"/>
    <w:rsid w:val="00FC5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BF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AD1"/>
    <w:rPr>
      <w:b/>
      <w:bCs/>
    </w:rPr>
  </w:style>
  <w:style w:type="table" w:customStyle="1" w:styleId="21">
    <w:name w:val="Сетка таблицы21"/>
    <w:basedOn w:val="a1"/>
    <w:next w:val="a4"/>
    <w:uiPriority w:val="59"/>
    <w:rsid w:val="009D2FB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D2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B3F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F7D"/>
    <w:rPr>
      <w:rFonts w:ascii="Tahoma" w:hAnsi="Tahoma" w:cs="Tahoma"/>
      <w:sz w:val="16"/>
      <w:szCs w:val="16"/>
    </w:rPr>
  </w:style>
  <w:style w:type="table" w:customStyle="1" w:styleId="211">
    <w:name w:val="Сетка таблицы211"/>
    <w:basedOn w:val="a1"/>
    <w:next w:val="a4"/>
    <w:uiPriority w:val="59"/>
    <w:rsid w:val="00E64C4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A53B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FBF"/>
    <w:pPr>
      <w:spacing w:after="0" w:line="360" w:lineRule="auto"/>
      <w:ind w:firstLine="709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AD1"/>
    <w:rPr>
      <w:b/>
      <w:bCs/>
    </w:rPr>
  </w:style>
  <w:style w:type="table" w:customStyle="1" w:styleId="21">
    <w:name w:val="Сетка таблицы21"/>
    <w:basedOn w:val="a1"/>
    <w:next w:val="a4"/>
    <w:uiPriority w:val="59"/>
    <w:rsid w:val="009D2FBF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4">
    <w:name w:val="Table Grid"/>
    <w:basedOn w:val="a1"/>
    <w:uiPriority w:val="59"/>
    <w:rsid w:val="009D2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B3F7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3F7D"/>
    <w:rPr>
      <w:rFonts w:ascii="Tahoma" w:hAnsi="Tahoma" w:cs="Tahoma"/>
      <w:sz w:val="16"/>
      <w:szCs w:val="16"/>
    </w:rPr>
  </w:style>
  <w:style w:type="table" w:customStyle="1" w:styleId="211">
    <w:name w:val="Сетка таблицы211"/>
    <w:basedOn w:val="a1"/>
    <w:next w:val="a4"/>
    <w:uiPriority w:val="59"/>
    <w:rsid w:val="00E64C4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59"/>
    <w:rsid w:val="00A53B0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1517</Words>
  <Characters>8653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Н.А.Пачезерцева</dc:creator>
  <cp:lastModifiedBy>Любовь В. Данилова</cp:lastModifiedBy>
  <cp:revision>4</cp:revision>
  <cp:lastPrinted>2022-01-21T07:57:00Z</cp:lastPrinted>
  <dcterms:created xsi:type="dcterms:W3CDTF">2022-01-18T08:24:00Z</dcterms:created>
  <dcterms:modified xsi:type="dcterms:W3CDTF">2022-01-21T07:58:00Z</dcterms:modified>
</cp:coreProperties>
</file>