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6347D" w14:textId="77777777" w:rsidR="00B75AB9" w:rsidRPr="00C877C4" w:rsidRDefault="00B757FB" w:rsidP="00115C79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C877C4">
        <w:rPr>
          <w:rFonts w:ascii="Times New Roman" w:hAnsi="Times New Roman"/>
          <w:b/>
          <w:sz w:val="28"/>
          <w:szCs w:val="28"/>
        </w:rPr>
        <w:t>ПРОТОКОЛ</w:t>
      </w:r>
    </w:p>
    <w:p w14:paraId="74D875BA" w14:textId="77777777" w:rsidR="00B32E7B" w:rsidRPr="00C877C4" w:rsidRDefault="0012309B" w:rsidP="00115C79">
      <w:pPr>
        <w:jc w:val="center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Новгородской области</w:t>
      </w:r>
    </w:p>
    <w:p w14:paraId="2F294400" w14:textId="77777777" w:rsidR="00B32E7B" w:rsidRPr="00C877C4" w:rsidRDefault="00B32E7B" w:rsidP="00115C79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5D228F56" w14:textId="552AE0B9" w:rsidR="00B32E7B" w:rsidRPr="005D1B72" w:rsidRDefault="00F0401E" w:rsidP="00115C79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381922">
        <w:rPr>
          <w:rFonts w:ascii="Times New Roman" w:hAnsi="Times New Roman"/>
          <w:sz w:val="28"/>
          <w:szCs w:val="28"/>
        </w:rPr>
        <w:t xml:space="preserve"> </w:t>
      </w:r>
      <w:r w:rsidR="002142E2">
        <w:rPr>
          <w:rFonts w:ascii="Times New Roman" w:hAnsi="Times New Roman"/>
          <w:sz w:val="28"/>
          <w:szCs w:val="28"/>
        </w:rPr>
        <w:t>марта</w:t>
      </w:r>
      <w:r w:rsidR="00504924" w:rsidRPr="00232DF8">
        <w:rPr>
          <w:rFonts w:ascii="Times New Roman" w:hAnsi="Times New Roman"/>
          <w:sz w:val="28"/>
          <w:szCs w:val="28"/>
        </w:rPr>
        <w:t xml:space="preserve"> 202</w:t>
      </w:r>
      <w:r w:rsidR="00D07FC2" w:rsidRPr="00232DF8">
        <w:rPr>
          <w:rFonts w:ascii="Times New Roman" w:hAnsi="Times New Roman"/>
          <w:sz w:val="28"/>
          <w:szCs w:val="28"/>
        </w:rPr>
        <w:t>2</w:t>
      </w:r>
      <w:r w:rsidR="00504924" w:rsidRPr="00232DF8">
        <w:rPr>
          <w:rFonts w:ascii="Times New Roman" w:hAnsi="Times New Roman"/>
          <w:sz w:val="28"/>
          <w:szCs w:val="28"/>
        </w:rPr>
        <w:t xml:space="preserve"> г.</w:t>
      </w:r>
      <w:r w:rsidR="00504924" w:rsidRPr="00C877C4">
        <w:rPr>
          <w:rFonts w:ascii="Times New Roman" w:hAnsi="Times New Roman"/>
          <w:sz w:val="28"/>
          <w:szCs w:val="28"/>
        </w:rPr>
        <w:t xml:space="preserve">            </w:t>
      </w:r>
      <w:r w:rsidR="00B32E7B" w:rsidRPr="00C877C4">
        <w:rPr>
          <w:rFonts w:ascii="Times New Roman" w:hAnsi="Times New Roman"/>
          <w:sz w:val="28"/>
          <w:szCs w:val="28"/>
        </w:rPr>
        <w:t xml:space="preserve">                          </w:t>
      </w:r>
      <w:r w:rsidR="00504924" w:rsidRPr="00C877C4">
        <w:rPr>
          <w:rFonts w:ascii="Times New Roman" w:hAnsi="Times New Roman"/>
          <w:sz w:val="28"/>
          <w:szCs w:val="28"/>
        </w:rPr>
        <w:t xml:space="preserve">    </w:t>
      </w:r>
      <w:r w:rsidR="00B32E7B" w:rsidRPr="00C877C4">
        <w:rPr>
          <w:rFonts w:ascii="Times New Roman" w:hAnsi="Times New Roman"/>
          <w:sz w:val="28"/>
          <w:szCs w:val="28"/>
        </w:rPr>
        <w:t xml:space="preserve">        </w:t>
      </w:r>
      <w:r w:rsidR="00B757FB" w:rsidRPr="00C877C4">
        <w:rPr>
          <w:rFonts w:ascii="Times New Roman" w:hAnsi="Times New Roman"/>
          <w:sz w:val="28"/>
          <w:szCs w:val="28"/>
        </w:rPr>
        <w:t xml:space="preserve">  </w:t>
      </w:r>
      <w:r w:rsidR="00902865" w:rsidRPr="00C877C4">
        <w:rPr>
          <w:rFonts w:ascii="Times New Roman" w:hAnsi="Times New Roman"/>
          <w:sz w:val="28"/>
          <w:szCs w:val="28"/>
        </w:rPr>
        <w:t xml:space="preserve">    </w:t>
      </w:r>
      <w:r w:rsidR="0010672F" w:rsidRPr="00C877C4">
        <w:rPr>
          <w:rFonts w:ascii="Times New Roman" w:hAnsi="Times New Roman"/>
          <w:sz w:val="28"/>
          <w:szCs w:val="28"/>
        </w:rPr>
        <w:t xml:space="preserve">    </w:t>
      </w:r>
      <w:r w:rsidR="00902865" w:rsidRPr="00C877C4">
        <w:rPr>
          <w:rFonts w:ascii="Times New Roman" w:hAnsi="Times New Roman"/>
          <w:sz w:val="28"/>
          <w:szCs w:val="28"/>
        </w:rPr>
        <w:t xml:space="preserve">  </w:t>
      </w:r>
      <w:r w:rsidR="00B757FB" w:rsidRPr="00C877C4">
        <w:rPr>
          <w:rFonts w:ascii="Times New Roman" w:hAnsi="Times New Roman"/>
          <w:sz w:val="28"/>
          <w:szCs w:val="28"/>
        </w:rPr>
        <w:t xml:space="preserve"> </w:t>
      </w:r>
      <w:r w:rsidR="00B32E7B" w:rsidRPr="00C877C4">
        <w:rPr>
          <w:rFonts w:ascii="Times New Roman" w:hAnsi="Times New Roman"/>
          <w:sz w:val="28"/>
          <w:szCs w:val="28"/>
        </w:rPr>
        <w:t xml:space="preserve"> </w:t>
      </w:r>
      <w:r w:rsidR="003D5161" w:rsidRPr="00C877C4">
        <w:rPr>
          <w:rFonts w:ascii="Times New Roman" w:hAnsi="Times New Roman"/>
          <w:sz w:val="28"/>
          <w:szCs w:val="28"/>
        </w:rPr>
        <w:t xml:space="preserve"> </w:t>
      </w:r>
      <w:r w:rsidR="007E0568" w:rsidRPr="00C877C4">
        <w:rPr>
          <w:rFonts w:ascii="Times New Roman" w:hAnsi="Times New Roman"/>
          <w:sz w:val="28"/>
          <w:szCs w:val="28"/>
        </w:rPr>
        <w:t xml:space="preserve"> </w:t>
      </w:r>
      <w:r w:rsidR="00E72113" w:rsidRPr="00C877C4">
        <w:rPr>
          <w:rFonts w:ascii="Times New Roman" w:hAnsi="Times New Roman"/>
          <w:sz w:val="28"/>
          <w:szCs w:val="28"/>
        </w:rPr>
        <w:t xml:space="preserve"> </w:t>
      </w:r>
      <w:r w:rsidR="004436DB" w:rsidRPr="00C877C4">
        <w:rPr>
          <w:rFonts w:ascii="Times New Roman" w:hAnsi="Times New Roman"/>
          <w:sz w:val="28"/>
          <w:szCs w:val="28"/>
        </w:rPr>
        <w:t xml:space="preserve"> </w:t>
      </w:r>
      <w:r w:rsidR="00967531" w:rsidRPr="00C877C4">
        <w:rPr>
          <w:rFonts w:ascii="Times New Roman" w:hAnsi="Times New Roman"/>
          <w:sz w:val="28"/>
          <w:szCs w:val="28"/>
        </w:rPr>
        <w:t xml:space="preserve"> </w:t>
      </w:r>
      <w:r w:rsidR="00504924" w:rsidRPr="00C877C4">
        <w:rPr>
          <w:rFonts w:ascii="Times New Roman" w:hAnsi="Times New Roman"/>
          <w:sz w:val="28"/>
          <w:szCs w:val="28"/>
        </w:rPr>
        <w:t xml:space="preserve">                      </w:t>
      </w:r>
      <w:r w:rsidR="00F357C4">
        <w:rPr>
          <w:rFonts w:ascii="Times New Roman" w:hAnsi="Times New Roman"/>
          <w:sz w:val="28"/>
          <w:szCs w:val="28"/>
        </w:rPr>
        <w:t xml:space="preserve">   </w:t>
      </w:r>
      <w:r w:rsidR="00504924" w:rsidRPr="00C877C4">
        <w:rPr>
          <w:rFonts w:ascii="Times New Roman" w:hAnsi="Times New Roman"/>
          <w:sz w:val="28"/>
          <w:szCs w:val="28"/>
        </w:rPr>
        <w:t xml:space="preserve"> </w:t>
      </w:r>
      <w:r w:rsidR="00B757FB" w:rsidRPr="00C877C4">
        <w:rPr>
          <w:rFonts w:ascii="Times New Roman" w:hAnsi="Times New Roman"/>
          <w:sz w:val="28"/>
          <w:szCs w:val="28"/>
        </w:rPr>
        <w:t xml:space="preserve">№ </w:t>
      </w:r>
      <w:r w:rsidR="00381922">
        <w:rPr>
          <w:rFonts w:ascii="Times New Roman" w:hAnsi="Times New Roman"/>
          <w:sz w:val="28"/>
          <w:szCs w:val="28"/>
        </w:rPr>
        <w:t>4</w:t>
      </w:r>
    </w:p>
    <w:p w14:paraId="11E1C032" w14:textId="77777777" w:rsidR="00504924" w:rsidRPr="00C877C4" w:rsidRDefault="00504924" w:rsidP="00115C79">
      <w:pPr>
        <w:tabs>
          <w:tab w:val="left" w:pos="2580"/>
        </w:tabs>
        <w:ind w:firstLine="540"/>
        <w:jc w:val="center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t>Великий Новгород</w:t>
      </w:r>
    </w:p>
    <w:p w14:paraId="1C96EB80" w14:textId="77777777" w:rsidR="00504924" w:rsidRPr="00C877C4" w:rsidRDefault="00504924" w:rsidP="00115C79">
      <w:pPr>
        <w:tabs>
          <w:tab w:val="left" w:pos="2580"/>
        </w:tabs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694"/>
        <w:gridCol w:w="414"/>
        <w:gridCol w:w="4980"/>
        <w:gridCol w:w="2374"/>
      </w:tblGrid>
      <w:tr w:rsidR="00356445" w:rsidRPr="00C877C4" w14:paraId="5F44AB81" w14:textId="77777777" w:rsidTr="009836DA">
        <w:trPr>
          <w:trHeight w:val="691"/>
        </w:trPr>
        <w:tc>
          <w:tcPr>
            <w:tcW w:w="2108" w:type="dxa"/>
            <w:gridSpan w:val="2"/>
            <w:shd w:val="clear" w:color="auto" w:fill="auto"/>
          </w:tcPr>
          <w:p w14:paraId="64D53CDA" w14:textId="5BAD323E" w:rsidR="00356445" w:rsidRPr="00C877C4" w:rsidRDefault="00A15594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 xml:space="preserve"> -</w:t>
            </w:r>
          </w:p>
        </w:tc>
        <w:tc>
          <w:tcPr>
            <w:tcW w:w="4980" w:type="dxa"/>
            <w:shd w:val="clear" w:color="auto" w:fill="auto"/>
          </w:tcPr>
          <w:p w14:paraId="638C6F9A" w14:textId="4694DDF0" w:rsidR="00356445" w:rsidRPr="00C877C4" w:rsidRDefault="00A15594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>аместитель Председателя Правительства Новгородской области</w:t>
            </w:r>
          </w:p>
        </w:tc>
        <w:tc>
          <w:tcPr>
            <w:tcW w:w="2374" w:type="dxa"/>
            <w:shd w:val="clear" w:color="auto" w:fill="auto"/>
          </w:tcPr>
          <w:p w14:paraId="1DA2632E" w14:textId="77777777" w:rsidR="00AB2A06" w:rsidRPr="00C877C4" w:rsidRDefault="00AB2A0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9C39554" w14:textId="76C8ED44" w:rsidR="005F4C83" w:rsidRPr="00C877C4" w:rsidRDefault="005F4C83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</w:tc>
      </w:tr>
      <w:tr w:rsidR="00356445" w:rsidRPr="00C877C4" w14:paraId="0330200B" w14:textId="77777777" w:rsidTr="009836DA">
        <w:trPr>
          <w:trHeight w:val="691"/>
        </w:trPr>
        <w:tc>
          <w:tcPr>
            <w:tcW w:w="1694" w:type="dxa"/>
            <w:shd w:val="clear" w:color="auto" w:fill="auto"/>
          </w:tcPr>
          <w:p w14:paraId="68745498" w14:textId="77777777" w:rsidR="00356445" w:rsidRPr="00C877C4" w:rsidRDefault="00356445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Секретарь -</w:t>
            </w:r>
          </w:p>
        </w:tc>
        <w:tc>
          <w:tcPr>
            <w:tcW w:w="5394" w:type="dxa"/>
            <w:gridSpan w:val="2"/>
            <w:shd w:val="clear" w:color="auto" w:fill="auto"/>
          </w:tcPr>
          <w:p w14:paraId="51DE382A" w14:textId="77777777" w:rsidR="00356445" w:rsidRPr="00C877C4" w:rsidRDefault="0060207F" w:rsidP="00115C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директор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ерриториального фонда обязательного медицинского страхования 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>Н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>овгородской области</w:t>
            </w:r>
          </w:p>
        </w:tc>
        <w:tc>
          <w:tcPr>
            <w:tcW w:w="2374" w:type="dxa"/>
            <w:shd w:val="clear" w:color="auto" w:fill="auto"/>
          </w:tcPr>
          <w:p w14:paraId="551D8124" w14:textId="77777777" w:rsidR="00AB2A06" w:rsidRPr="00C877C4" w:rsidRDefault="00AB2A06" w:rsidP="00115C79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7F032C5" w14:textId="77777777" w:rsidR="0060207F" w:rsidRPr="00C877C4" w:rsidRDefault="0060207F" w:rsidP="00115C79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4D8909A" w14:textId="77777777" w:rsidR="00356445" w:rsidRPr="00C877C4" w:rsidRDefault="0060207F" w:rsidP="00115C79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М.Б. Иванова</w:t>
            </w:r>
          </w:p>
        </w:tc>
      </w:tr>
    </w:tbl>
    <w:p w14:paraId="6849ED08" w14:textId="77777777" w:rsidR="00AB2A06" w:rsidRPr="00C877C4" w:rsidRDefault="00AB2A06" w:rsidP="00115C79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852"/>
        <w:gridCol w:w="2610"/>
      </w:tblGrid>
      <w:tr w:rsidR="00356445" w:rsidRPr="00C877C4" w14:paraId="553719C0" w14:textId="77777777" w:rsidTr="00006387">
        <w:trPr>
          <w:trHeight w:val="358"/>
        </w:trPr>
        <w:tc>
          <w:tcPr>
            <w:tcW w:w="6852" w:type="dxa"/>
            <w:shd w:val="clear" w:color="auto" w:fill="auto"/>
          </w:tcPr>
          <w:p w14:paraId="77173E19" w14:textId="77777777" w:rsidR="00642DAB" w:rsidRPr="00C877C4" w:rsidRDefault="0076337B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  <w:r w:rsidR="00356445" w:rsidRPr="00C877C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610" w:type="dxa"/>
            <w:shd w:val="clear" w:color="auto" w:fill="auto"/>
          </w:tcPr>
          <w:p w14:paraId="51B62F08" w14:textId="77777777" w:rsidR="00356445" w:rsidRPr="00C877C4" w:rsidRDefault="00356445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6EB6" w:rsidRPr="00C877C4" w14:paraId="575A640B" w14:textId="77777777" w:rsidTr="00006387">
        <w:trPr>
          <w:trHeight w:val="358"/>
        </w:trPr>
        <w:tc>
          <w:tcPr>
            <w:tcW w:w="6852" w:type="dxa"/>
            <w:shd w:val="clear" w:color="auto" w:fill="auto"/>
          </w:tcPr>
          <w:p w14:paraId="7319724F" w14:textId="3EC4512F" w:rsidR="00146EB6" w:rsidRPr="00C877C4" w:rsidRDefault="00146EB6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>инистр здраво</w:t>
            </w:r>
            <w:r>
              <w:rPr>
                <w:rFonts w:ascii="Times New Roman" w:hAnsi="Times New Roman"/>
                <w:sz w:val="28"/>
                <w:szCs w:val="28"/>
              </w:rPr>
              <w:t>охранения Новгородской области, заместитель председателя комиссии</w:t>
            </w:r>
          </w:p>
        </w:tc>
        <w:tc>
          <w:tcPr>
            <w:tcW w:w="2610" w:type="dxa"/>
            <w:shd w:val="clear" w:color="auto" w:fill="auto"/>
          </w:tcPr>
          <w:p w14:paraId="0C6B45B4" w14:textId="77777777" w:rsidR="00146EB6" w:rsidRDefault="00146EB6" w:rsidP="00146EB6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2433524" w14:textId="0A5DC4C3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Р.Х. Ломовцева</w:t>
            </w:r>
          </w:p>
        </w:tc>
      </w:tr>
      <w:tr w:rsidR="00146EB6" w:rsidRPr="00C877C4" w14:paraId="558EAE80" w14:textId="77777777" w:rsidTr="00006387">
        <w:trPr>
          <w:trHeight w:val="358"/>
        </w:trPr>
        <w:tc>
          <w:tcPr>
            <w:tcW w:w="6852" w:type="dxa"/>
            <w:shd w:val="clear" w:color="auto" w:fill="auto"/>
          </w:tcPr>
          <w:p w14:paraId="04FFDB50" w14:textId="294C2813" w:rsidR="00146EB6" w:rsidRPr="00C877C4" w:rsidRDefault="00146EB6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Заместитель директора Территориального фонда обязательного медицинского страхования Новгородской области</w:t>
            </w:r>
          </w:p>
        </w:tc>
        <w:tc>
          <w:tcPr>
            <w:tcW w:w="2610" w:type="dxa"/>
            <w:shd w:val="clear" w:color="auto" w:fill="auto"/>
          </w:tcPr>
          <w:p w14:paraId="390AB1B3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A4FEE66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68D4B4D" w14:textId="586F1879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Н.В. Кухтина</w:t>
            </w:r>
          </w:p>
        </w:tc>
      </w:tr>
      <w:tr w:rsidR="00146EB6" w:rsidRPr="00C877C4" w14:paraId="45BDCCAF" w14:textId="77777777" w:rsidTr="00006387">
        <w:trPr>
          <w:trHeight w:val="989"/>
        </w:trPr>
        <w:tc>
          <w:tcPr>
            <w:tcW w:w="6852" w:type="dxa"/>
            <w:shd w:val="clear" w:color="auto" w:fill="auto"/>
          </w:tcPr>
          <w:p w14:paraId="2F91B451" w14:textId="77777777" w:rsidR="00146EB6" w:rsidRPr="00C877C4" w:rsidRDefault="00146EB6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Директор Новгородского филиала общества с </w:t>
            </w:r>
          </w:p>
          <w:p w14:paraId="03BF458C" w14:textId="77777777" w:rsidR="00146EB6" w:rsidRPr="00C877C4" w:rsidRDefault="00146EB6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ограниченной ответственностью «АльфаСтрахование - ОМС»</w:t>
            </w:r>
          </w:p>
        </w:tc>
        <w:tc>
          <w:tcPr>
            <w:tcW w:w="2610" w:type="dxa"/>
            <w:shd w:val="clear" w:color="auto" w:fill="auto"/>
          </w:tcPr>
          <w:p w14:paraId="5BDBAF39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5DE13B9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3A756E9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А.А. </w:t>
            </w:r>
            <w:r w:rsidRPr="00C877C4">
              <w:rPr>
                <w:rFonts w:ascii="Times New Roman" w:hAnsi="Times New Roman"/>
                <w:bCs/>
                <w:sz w:val="28"/>
                <w:szCs w:val="28"/>
              </w:rPr>
              <w:t>Антонов</w:t>
            </w:r>
          </w:p>
        </w:tc>
      </w:tr>
      <w:tr w:rsidR="002142E2" w:rsidRPr="00C877C4" w14:paraId="7D0F254F" w14:textId="77777777" w:rsidTr="002142E2">
        <w:trPr>
          <w:trHeight w:val="514"/>
        </w:trPr>
        <w:tc>
          <w:tcPr>
            <w:tcW w:w="6852" w:type="dxa"/>
            <w:shd w:val="clear" w:color="auto" w:fill="auto"/>
          </w:tcPr>
          <w:p w14:paraId="595186EE" w14:textId="410F7FB3" w:rsidR="002142E2" w:rsidRPr="00C877C4" w:rsidRDefault="002142E2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Директор Новгородского филиала акционерного общества «Страховая компания «СОГАЗ-Мед»</w:t>
            </w:r>
          </w:p>
        </w:tc>
        <w:tc>
          <w:tcPr>
            <w:tcW w:w="2610" w:type="dxa"/>
            <w:shd w:val="clear" w:color="auto" w:fill="auto"/>
          </w:tcPr>
          <w:p w14:paraId="0AA2C8FA" w14:textId="77777777" w:rsidR="002142E2" w:rsidRDefault="002142E2" w:rsidP="002142E2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7B24509" w14:textId="2204D538" w:rsidR="002142E2" w:rsidRPr="00C877C4" w:rsidRDefault="002142E2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А.В. Захаров</w:t>
            </w:r>
          </w:p>
        </w:tc>
      </w:tr>
      <w:tr w:rsidR="002142E2" w:rsidRPr="00C877C4" w14:paraId="1A461A40" w14:textId="77777777" w:rsidTr="00006387">
        <w:trPr>
          <w:trHeight w:val="906"/>
        </w:trPr>
        <w:tc>
          <w:tcPr>
            <w:tcW w:w="6852" w:type="dxa"/>
            <w:shd w:val="clear" w:color="auto" w:fill="auto"/>
          </w:tcPr>
          <w:p w14:paraId="39EB3F31" w14:textId="492463B1" w:rsidR="002142E2" w:rsidRPr="00C877C4" w:rsidRDefault="002142E2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Президент общественной организации медицинских работников «Медицинская палата Новгородской области»</w:t>
            </w:r>
          </w:p>
        </w:tc>
        <w:tc>
          <w:tcPr>
            <w:tcW w:w="2610" w:type="dxa"/>
            <w:shd w:val="clear" w:color="auto" w:fill="auto"/>
          </w:tcPr>
          <w:p w14:paraId="14114C0E" w14:textId="77777777" w:rsidR="002142E2" w:rsidRDefault="002142E2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69F64E3" w14:textId="77777777" w:rsidR="002142E2" w:rsidRDefault="002142E2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0E41D56" w14:textId="5BEE5452" w:rsidR="002142E2" w:rsidRPr="00C877C4" w:rsidRDefault="002142E2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В.Н. Беркунов</w:t>
            </w:r>
          </w:p>
        </w:tc>
      </w:tr>
      <w:tr w:rsidR="00CD629D" w:rsidRPr="00C877C4" w14:paraId="297EA6B8" w14:textId="77777777" w:rsidTr="00006387">
        <w:trPr>
          <w:trHeight w:val="906"/>
        </w:trPr>
        <w:tc>
          <w:tcPr>
            <w:tcW w:w="6852" w:type="dxa"/>
            <w:shd w:val="clear" w:color="auto" w:fill="auto"/>
          </w:tcPr>
          <w:p w14:paraId="29D4EEFE" w14:textId="6A71E44F" w:rsidR="00CD629D" w:rsidRPr="00C877C4" w:rsidRDefault="00CD629D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Член Совета общественной организации медицинских работников «Медицинская палата Новгородской области»</w:t>
            </w:r>
          </w:p>
        </w:tc>
        <w:tc>
          <w:tcPr>
            <w:tcW w:w="2610" w:type="dxa"/>
            <w:shd w:val="clear" w:color="auto" w:fill="auto"/>
          </w:tcPr>
          <w:p w14:paraId="2E50982C" w14:textId="77777777" w:rsidR="00CD629D" w:rsidRDefault="00CD629D" w:rsidP="005D73D2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4EA91EB" w14:textId="77777777" w:rsidR="00CD629D" w:rsidRDefault="00CD629D" w:rsidP="005D73D2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8E16222" w14:textId="15ECDE95" w:rsidR="00CD629D" w:rsidRDefault="00CD629D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В.В. </w:t>
            </w:r>
            <w:r w:rsidRPr="00C877C4">
              <w:rPr>
                <w:rFonts w:ascii="Times New Roman" w:hAnsi="Times New Roman"/>
                <w:bCs/>
                <w:sz w:val="28"/>
                <w:szCs w:val="28"/>
              </w:rPr>
              <w:t>Иванова</w:t>
            </w:r>
          </w:p>
        </w:tc>
      </w:tr>
      <w:tr w:rsidR="00CD629D" w:rsidRPr="00C877C4" w14:paraId="50D42DFB" w14:textId="77777777" w:rsidTr="00006387">
        <w:trPr>
          <w:trHeight w:val="697"/>
        </w:trPr>
        <w:tc>
          <w:tcPr>
            <w:tcW w:w="6852" w:type="dxa"/>
            <w:shd w:val="clear" w:color="auto" w:fill="auto"/>
          </w:tcPr>
          <w:p w14:paraId="1F07CD13" w14:textId="7F53DB69" w:rsidR="00CD629D" w:rsidRPr="00C877C4" w:rsidRDefault="00CD629D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Председатель Новгородской областной организации  профсоюза работников здравоохранения Российской Федерации</w:t>
            </w:r>
          </w:p>
        </w:tc>
        <w:tc>
          <w:tcPr>
            <w:tcW w:w="2610" w:type="dxa"/>
            <w:shd w:val="clear" w:color="auto" w:fill="auto"/>
          </w:tcPr>
          <w:p w14:paraId="4F154CC5" w14:textId="77777777" w:rsidR="00CD629D" w:rsidRDefault="00CD629D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F2F048B" w14:textId="77777777" w:rsidR="00CD629D" w:rsidRDefault="00CD629D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953042F" w14:textId="49CE46AD" w:rsidR="00CD629D" w:rsidRDefault="00CD629D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Л.С. </w:t>
            </w:r>
            <w:r w:rsidRPr="00C877C4">
              <w:rPr>
                <w:rFonts w:ascii="Times New Roman" w:hAnsi="Times New Roman"/>
                <w:bCs/>
                <w:sz w:val="28"/>
                <w:szCs w:val="28"/>
              </w:rPr>
              <w:t>Смелова</w:t>
            </w:r>
          </w:p>
        </w:tc>
      </w:tr>
      <w:tr w:rsidR="005D73D2" w:rsidRPr="00C877C4" w14:paraId="66F45C60" w14:textId="77777777" w:rsidTr="00006387">
        <w:trPr>
          <w:trHeight w:val="697"/>
        </w:trPr>
        <w:tc>
          <w:tcPr>
            <w:tcW w:w="6852" w:type="dxa"/>
            <w:shd w:val="clear" w:color="auto" w:fill="auto"/>
          </w:tcPr>
          <w:p w14:paraId="630AC4A1" w14:textId="08F8509D" w:rsidR="005D73D2" w:rsidRPr="00C877C4" w:rsidRDefault="005D73D2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Член Президиума Новгородской областной организации профсоюза работников здравоохранения Российской Федерации </w:t>
            </w:r>
          </w:p>
        </w:tc>
        <w:tc>
          <w:tcPr>
            <w:tcW w:w="2610" w:type="dxa"/>
            <w:shd w:val="clear" w:color="auto" w:fill="auto"/>
          </w:tcPr>
          <w:p w14:paraId="39395B38" w14:textId="77777777" w:rsidR="005D73D2" w:rsidRPr="00C877C4" w:rsidRDefault="005D73D2" w:rsidP="005D73D2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86D586B" w14:textId="77777777" w:rsidR="005D73D2" w:rsidRPr="00C877C4" w:rsidRDefault="005D73D2" w:rsidP="005D73D2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F262F61" w14:textId="45E60259" w:rsidR="005D73D2" w:rsidRDefault="005D73D2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Д.В. Гатилов </w:t>
            </w:r>
          </w:p>
        </w:tc>
      </w:tr>
      <w:tr w:rsidR="00CD629D" w:rsidRPr="00C877C4" w14:paraId="2E4FCAB2" w14:textId="77777777" w:rsidTr="00006387">
        <w:trPr>
          <w:trHeight w:val="207"/>
        </w:trPr>
        <w:tc>
          <w:tcPr>
            <w:tcW w:w="6852" w:type="dxa"/>
            <w:shd w:val="clear" w:color="auto" w:fill="auto"/>
          </w:tcPr>
          <w:p w14:paraId="209F8416" w14:textId="5160EBF3" w:rsidR="00CD629D" w:rsidRPr="00C877C4" w:rsidRDefault="00CD629D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бюджетного учреждения здравоохранения «Новгородская областная клиническая больница»</w:t>
            </w:r>
          </w:p>
        </w:tc>
        <w:tc>
          <w:tcPr>
            <w:tcW w:w="2610" w:type="dxa"/>
            <w:shd w:val="clear" w:color="auto" w:fill="auto"/>
          </w:tcPr>
          <w:p w14:paraId="241DDA65" w14:textId="77777777" w:rsidR="00CD629D" w:rsidRDefault="00CD629D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8502A90" w14:textId="77777777" w:rsidR="00CD629D" w:rsidRDefault="00CD629D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29AF904" w14:textId="267D8FEF" w:rsidR="00CD629D" w:rsidRPr="00C877C4" w:rsidRDefault="00CD629D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И.М. Кяльвияйнен</w:t>
            </w:r>
          </w:p>
        </w:tc>
      </w:tr>
    </w:tbl>
    <w:p w14:paraId="76D84E7B" w14:textId="029A74C9" w:rsidR="0001673F" w:rsidRDefault="0001673F" w:rsidP="00115C79">
      <w:pPr>
        <w:snapToGrid w:val="0"/>
        <w:rPr>
          <w:rFonts w:ascii="Times New Roman" w:hAnsi="Times New Roman"/>
          <w:sz w:val="28"/>
          <w:szCs w:val="28"/>
          <w:lang w:val="en-US"/>
        </w:rPr>
      </w:pPr>
    </w:p>
    <w:p w14:paraId="7A7EF30C" w14:textId="75A732FE" w:rsidR="0001673F" w:rsidRDefault="0001673F" w:rsidP="0001673F">
      <w:pPr>
        <w:snapToGrid w:val="0"/>
        <w:ind w:left="142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Отсутствовали: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852"/>
        <w:gridCol w:w="2610"/>
      </w:tblGrid>
      <w:tr w:rsidR="009B36E8" w:rsidRPr="00C877C4" w14:paraId="0025E2FE" w14:textId="77777777" w:rsidTr="0001673F">
        <w:trPr>
          <w:trHeight w:val="571"/>
        </w:trPr>
        <w:tc>
          <w:tcPr>
            <w:tcW w:w="6852" w:type="dxa"/>
            <w:shd w:val="clear" w:color="auto" w:fill="auto"/>
          </w:tcPr>
          <w:p w14:paraId="397A3B6C" w14:textId="2A2F021B" w:rsidR="009B36E8" w:rsidRPr="00C877C4" w:rsidRDefault="009B36E8" w:rsidP="0001673F">
            <w:pPr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бюджетного учреждения здравоохранения «Новгородская центральная районная больница»</w:t>
            </w:r>
          </w:p>
        </w:tc>
        <w:tc>
          <w:tcPr>
            <w:tcW w:w="2610" w:type="dxa"/>
            <w:shd w:val="clear" w:color="auto" w:fill="auto"/>
          </w:tcPr>
          <w:p w14:paraId="68709036" w14:textId="77777777" w:rsidR="009B36E8" w:rsidRPr="00C877C4" w:rsidRDefault="009B36E8" w:rsidP="009B36E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1594F9E" w14:textId="77777777" w:rsidR="009B36E8" w:rsidRPr="00C877C4" w:rsidRDefault="009B36E8" w:rsidP="009B36E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531BCD4" w14:textId="1A503EBC" w:rsidR="009B36E8" w:rsidRPr="00C877C4" w:rsidRDefault="009B36E8" w:rsidP="0001673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</w:tc>
      </w:tr>
      <w:tr w:rsidR="009B36E8" w:rsidRPr="00C877C4" w14:paraId="17DA678C" w14:textId="77777777" w:rsidTr="001B5296">
        <w:trPr>
          <w:trHeight w:val="210"/>
        </w:trPr>
        <w:tc>
          <w:tcPr>
            <w:tcW w:w="6852" w:type="dxa"/>
            <w:shd w:val="clear" w:color="auto" w:fill="auto"/>
          </w:tcPr>
          <w:p w14:paraId="13838013" w14:textId="77777777" w:rsidR="009B36E8" w:rsidRDefault="009B36E8" w:rsidP="0001673F">
            <w:pPr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D37CEEC" w14:textId="14E8E0D5" w:rsidR="009B36E8" w:rsidRPr="00C877C4" w:rsidRDefault="009B36E8" w:rsidP="0001673F">
            <w:pPr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Приглашенные:</w:t>
            </w:r>
          </w:p>
        </w:tc>
        <w:tc>
          <w:tcPr>
            <w:tcW w:w="2610" w:type="dxa"/>
            <w:shd w:val="clear" w:color="auto" w:fill="auto"/>
          </w:tcPr>
          <w:p w14:paraId="210A0123" w14:textId="22D4E3B9" w:rsidR="009B36E8" w:rsidRDefault="009B36E8" w:rsidP="0001673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36E8" w:rsidRPr="00C877C4" w14:paraId="786837F0" w14:textId="77777777" w:rsidTr="0001673F">
        <w:trPr>
          <w:trHeight w:val="571"/>
        </w:trPr>
        <w:tc>
          <w:tcPr>
            <w:tcW w:w="6852" w:type="dxa"/>
            <w:shd w:val="clear" w:color="auto" w:fill="auto"/>
          </w:tcPr>
          <w:p w14:paraId="660078E6" w14:textId="3FC6E069" w:rsidR="009B36E8" w:rsidRPr="00C877C4" w:rsidRDefault="009B36E8" w:rsidP="0001673F">
            <w:pPr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Главный врач Новгородского филиала ООО «ПМК-МЦ»</w:t>
            </w:r>
          </w:p>
        </w:tc>
        <w:tc>
          <w:tcPr>
            <w:tcW w:w="2610" w:type="dxa"/>
            <w:shd w:val="clear" w:color="auto" w:fill="auto"/>
          </w:tcPr>
          <w:p w14:paraId="3B2AEA38" w14:textId="1740AFF5" w:rsidR="009B36E8" w:rsidRDefault="009B36E8" w:rsidP="00146EB6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Довгаль</w:t>
            </w:r>
          </w:p>
        </w:tc>
      </w:tr>
    </w:tbl>
    <w:p w14:paraId="4F6EAD0A" w14:textId="23EE3D25" w:rsidR="007A4C55" w:rsidRDefault="007A4C55" w:rsidP="00115C79">
      <w:pPr>
        <w:snapToGrid w:val="0"/>
        <w:rPr>
          <w:rFonts w:ascii="Times New Roman" w:hAnsi="Times New Roman"/>
          <w:sz w:val="28"/>
          <w:szCs w:val="28"/>
          <w:lang w:val="en-US"/>
        </w:rPr>
      </w:pPr>
      <w:r w:rsidRPr="00C877C4">
        <w:rPr>
          <w:rFonts w:ascii="Times New Roman" w:hAnsi="Times New Roman"/>
          <w:sz w:val="28"/>
          <w:szCs w:val="28"/>
        </w:rPr>
        <w:t>__________________________________________________________</w:t>
      </w:r>
      <w:r w:rsidR="00642DAB" w:rsidRPr="00C877C4">
        <w:rPr>
          <w:rFonts w:ascii="Times New Roman" w:hAnsi="Times New Roman"/>
          <w:sz w:val="28"/>
          <w:szCs w:val="28"/>
        </w:rPr>
        <w:t>_</w:t>
      </w:r>
    </w:p>
    <w:p w14:paraId="63F12F79" w14:textId="77777777" w:rsidR="007A4C55" w:rsidRDefault="007A4C55" w:rsidP="00115C79">
      <w:pPr>
        <w:snapToGrid w:val="0"/>
        <w:jc w:val="center"/>
        <w:rPr>
          <w:rFonts w:ascii="Times New Roman" w:hAnsi="Times New Roman"/>
          <w:sz w:val="28"/>
          <w:szCs w:val="28"/>
          <w:lang w:val="en-US"/>
        </w:rPr>
      </w:pPr>
      <w:r w:rsidRPr="00C877C4">
        <w:rPr>
          <w:rFonts w:ascii="Times New Roman" w:hAnsi="Times New Roman"/>
          <w:sz w:val="28"/>
          <w:szCs w:val="28"/>
        </w:rPr>
        <w:t>ПОВЕСТКА ДНЯ</w:t>
      </w:r>
      <w:r w:rsidR="00154551" w:rsidRPr="00C877C4">
        <w:rPr>
          <w:rFonts w:ascii="Times New Roman" w:hAnsi="Times New Roman"/>
          <w:sz w:val="28"/>
          <w:szCs w:val="28"/>
        </w:rPr>
        <w:t>:</w:t>
      </w:r>
    </w:p>
    <w:p w14:paraId="4C779356" w14:textId="77777777" w:rsidR="00146EB6" w:rsidRPr="00146EB6" w:rsidRDefault="00146EB6" w:rsidP="00115C79">
      <w:pPr>
        <w:snapToGri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12393276" w14:textId="5B9AB028" w:rsidR="00243BA5" w:rsidRDefault="008F3CA3" w:rsidP="00115C79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F3CA3">
        <w:rPr>
          <w:rFonts w:ascii="Times New Roman" w:hAnsi="Times New Roman"/>
          <w:sz w:val="28"/>
          <w:szCs w:val="28"/>
        </w:rPr>
        <w:t>О рассмотрении обращений медицинских организаций</w:t>
      </w:r>
      <w:r w:rsidR="00292509">
        <w:rPr>
          <w:rFonts w:ascii="Times New Roman" w:hAnsi="Times New Roman"/>
          <w:sz w:val="28"/>
          <w:szCs w:val="28"/>
        </w:rPr>
        <w:t>, направленных в адрес</w:t>
      </w:r>
      <w:r w:rsidRPr="008F3CA3">
        <w:rPr>
          <w:rFonts w:ascii="Times New Roman" w:hAnsi="Times New Roman"/>
          <w:sz w:val="28"/>
          <w:szCs w:val="28"/>
        </w:rPr>
        <w:t xml:space="preserve"> Комисси</w:t>
      </w:r>
      <w:r w:rsidR="00292509">
        <w:rPr>
          <w:rFonts w:ascii="Times New Roman" w:hAnsi="Times New Roman"/>
          <w:sz w:val="28"/>
          <w:szCs w:val="28"/>
        </w:rPr>
        <w:t>и</w:t>
      </w:r>
      <w:r w:rsidRPr="008F3CA3">
        <w:rPr>
          <w:rFonts w:ascii="Times New Roman" w:hAnsi="Times New Roman"/>
          <w:sz w:val="28"/>
          <w:szCs w:val="28"/>
        </w:rPr>
        <w:t xml:space="preserve"> по разработке территориальной программы обязательного медицинского страхования в Новгородской области.</w:t>
      </w:r>
    </w:p>
    <w:p w14:paraId="38503490" w14:textId="77777777" w:rsidR="002F25BA" w:rsidRDefault="002F25BA" w:rsidP="002F25BA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E3F6C">
        <w:rPr>
          <w:rFonts w:ascii="Times New Roman" w:hAnsi="Times New Roman"/>
          <w:sz w:val="28"/>
          <w:szCs w:val="28"/>
        </w:rPr>
        <w:t>О внесении изменений в Тарифное соглашение в системе обязательного медицинского страх</w:t>
      </w:r>
      <w:r w:rsidRPr="00900346">
        <w:rPr>
          <w:rFonts w:ascii="Times New Roman" w:hAnsi="Times New Roman"/>
          <w:sz w:val="28"/>
          <w:szCs w:val="28"/>
        </w:rPr>
        <w:t>ования Новгородской области на 202</w:t>
      </w:r>
      <w:r>
        <w:rPr>
          <w:rFonts w:ascii="Times New Roman" w:hAnsi="Times New Roman"/>
          <w:sz w:val="28"/>
          <w:szCs w:val="28"/>
        </w:rPr>
        <w:t>2</w:t>
      </w:r>
      <w:r w:rsidRPr="00900346">
        <w:rPr>
          <w:rFonts w:ascii="Times New Roman" w:hAnsi="Times New Roman"/>
          <w:sz w:val="28"/>
          <w:szCs w:val="28"/>
        </w:rPr>
        <w:t xml:space="preserve"> год от </w:t>
      </w:r>
      <w:r>
        <w:rPr>
          <w:rFonts w:ascii="Times New Roman" w:hAnsi="Times New Roman"/>
          <w:sz w:val="28"/>
          <w:szCs w:val="28"/>
        </w:rPr>
        <w:t>20</w:t>
      </w:r>
      <w:r w:rsidRPr="00900346">
        <w:rPr>
          <w:rFonts w:ascii="Times New Roman" w:hAnsi="Times New Roman"/>
          <w:sz w:val="28"/>
          <w:szCs w:val="28"/>
        </w:rPr>
        <w:t>.01.202</w:t>
      </w:r>
      <w:r>
        <w:rPr>
          <w:rFonts w:ascii="Times New Roman" w:hAnsi="Times New Roman"/>
          <w:sz w:val="28"/>
          <w:szCs w:val="28"/>
        </w:rPr>
        <w:t xml:space="preserve">2 </w:t>
      </w:r>
      <w:r w:rsidRPr="002F4E7B">
        <w:rPr>
          <w:rFonts w:ascii="Times New Roman" w:hAnsi="Times New Roman"/>
          <w:sz w:val="28"/>
          <w:szCs w:val="28"/>
        </w:rPr>
        <w:t>(далее – Тарифное соглашение)</w:t>
      </w:r>
      <w:r w:rsidRPr="00AA128D">
        <w:rPr>
          <w:rFonts w:ascii="Times New Roman" w:hAnsi="Times New Roman"/>
          <w:sz w:val="28"/>
          <w:szCs w:val="28"/>
        </w:rPr>
        <w:t>.</w:t>
      </w:r>
    </w:p>
    <w:p w14:paraId="7CEAECD7" w14:textId="77777777" w:rsidR="00662CC3" w:rsidRPr="00662CC3" w:rsidRDefault="00662CC3" w:rsidP="00662CC3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62CC3">
        <w:rPr>
          <w:rFonts w:ascii="Times New Roman" w:hAnsi="Times New Roman"/>
          <w:sz w:val="28"/>
          <w:szCs w:val="28"/>
        </w:rPr>
        <w:t>Об утверждении объемов и финансового обеспечения предоставления медицинской помощи на 2022 год между медицинскими организациями, осуществляющими деятельность в сфере обязательного медицинского страхования Новгородской области</w:t>
      </w:r>
    </w:p>
    <w:p w14:paraId="16B69923" w14:textId="0D487930" w:rsidR="008338A5" w:rsidRDefault="008338A5" w:rsidP="00115C79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43BA5">
        <w:rPr>
          <w:rFonts w:ascii="Times New Roman" w:hAnsi="Times New Roman"/>
          <w:sz w:val="28"/>
          <w:szCs w:val="28"/>
        </w:rPr>
        <w:t>О</w:t>
      </w:r>
      <w:r w:rsidR="00CF4CA7" w:rsidRPr="00243BA5">
        <w:rPr>
          <w:rFonts w:ascii="Times New Roman" w:hAnsi="Times New Roman"/>
          <w:sz w:val="28"/>
          <w:szCs w:val="28"/>
        </w:rPr>
        <w:t>б</w:t>
      </w:r>
      <w:r w:rsidRPr="00243BA5">
        <w:rPr>
          <w:rFonts w:ascii="Times New Roman" w:hAnsi="Times New Roman"/>
          <w:sz w:val="28"/>
          <w:szCs w:val="28"/>
        </w:rPr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CF4CA7" w:rsidRPr="00243BA5">
        <w:rPr>
          <w:rFonts w:ascii="Times New Roman" w:hAnsi="Times New Roman"/>
          <w:sz w:val="28"/>
          <w:szCs w:val="28"/>
        </w:rPr>
        <w:t xml:space="preserve"> сформи</w:t>
      </w:r>
      <w:r w:rsidR="00243BA5">
        <w:rPr>
          <w:rFonts w:ascii="Times New Roman" w:hAnsi="Times New Roman"/>
          <w:sz w:val="28"/>
          <w:szCs w:val="28"/>
        </w:rPr>
        <w:t>ровавшемся по состоянию на 01.0</w:t>
      </w:r>
      <w:r w:rsidR="004800FD">
        <w:rPr>
          <w:rFonts w:ascii="Times New Roman" w:hAnsi="Times New Roman"/>
          <w:sz w:val="28"/>
          <w:szCs w:val="28"/>
        </w:rPr>
        <w:t>3</w:t>
      </w:r>
      <w:r w:rsidR="00CF4CA7" w:rsidRPr="00243BA5">
        <w:rPr>
          <w:rFonts w:ascii="Times New Roman" w:hAnsi="Times New Roman"/>
          <w:sz w:val="28"/>
          <w:szCs w:val="28"/>
        </w:rPr>
        <w:t>.2022 года</w:t>
      </w:r>
      <w:r w:rsidR="00AD3444" w:rsidRPr="00243BA5">
        <w:rPr>
          <w:rFonts w:ascii="Times New Roman" w:hAnsi="Times New Roman"/>
          <w:sz w:val="28"/>
          <w:szCs w:val="28"/>
        </w:rPr>
        <w:t>.</w:t>
      </w:r>
      <w:r w:rsidRPr="00243BA5">
        <w:rPr>
          <w:rFonts w:ascii="Times New Roman" w:hAnsi="Times New Roman"/>
          <w:sz w:val="28"/>
          <w:szCs w:val="28"/>
        </w:rPr>
        <w:t xml:space="preserve">  </w:t>
      </w:r>
    </w:p>
    <w:p w14:paraId="216E727A" w14:textId="68CEFAEA" w:rsidR="00DF04B8" w:rsidRPr="00243BA5" w:rsidRDefault="00DF04B8" w:rsidP="00115C79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Прочее.</w:t>
      </w:r>
    </w:p>
    <w:p w14:paraId="03A7CCDB" w14:textId="77777777" w:rsidR="003E3F6C" w:rsidRPr="00F33C20" w:rsidRDefault="003E3F6C" w:rsidP="00115C79">
      <w:pPr>
        <w:jc w:val="both"/>
        <w:rPr>
          <w:rFonts w:ascii="Times New Roman" w:hAnsi="Times New Roman"/>
          <w:sz w:val="28"/>
          <w:szCs w:val="28"/>
        </w:rPr>
      </w:pPr>
    </w:p>
    <w:p w14:paraId="1AF169A1" w14:textId="5BBFDBB7" w:rsidR="002F25BA" w:rsidRPr="002F25BA" w:rsidRDefault="002F25BA" w:rsidP="002F25BA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6B14F8">
        <w:rPr>
          <w:rFonts w:ascii="Times New Roman" w:hAnsi="Times New Roman"/>
          <w:b/>
          <w:sz w:val="28"/>
          <w:szCs w:val="28"/>
        </w:rPr>
        <w:t xml:space="preserve">. </w:t>
      </w:r>
      <w:r w:rsidRPr="00662CC3">
        <w:rPr>
          <w:rFonts w:ascii="Times New Roman" w:hAnsi="Times New Roman"/>
          <w:b/>
          <w:sz w:val="28"/>
          <w:szCs w:val="28"/>
        </w:rPr>
        <w:t>О рассмотрении обращений медицинских организаций</w:t>
      </w:r>
      <w:r w:rsidR="00292509">
        <w:rPr>
          <w:rFonts w:ascii="Times New Roman" w:hAnsi="Times New Roman"/>
          <w:b/>
          <w:sz w:val="28"/>
          <w:szCs w:val="28"/>
        </w:rPr>
        <w:t>, направленных в адрес</w:t>
      </w:r>
      <w:r w:rsidRPr="002F25BA">
        <w:rPr>
          <w:rFonts w:ascii="Times New Roman" w:hAnsi="Times New Roman"/>
          <w:b/>
          <w:sz w:val="28"/>
          <w:szCs w:val="28"/>
        </w:rPr>
        <w:t xml:space="preserve"> Комисси</w:t>
      </w:r>
      <w:r w:rsidR="00292509">
        <w:rPr>
          <w:rFonts w:ascii="Times New Roman" w:hAnsi="Times New Roman"/>
          <w:b/>
          <w:sz w:val="28"/>
          <w:szCs w:val="28"/>
        </w:rPr>
        <w:t>и</w:t>
      </w:r>
      <w:r w:rsidRPr="002F25BA">
        <w:rPr>
          <w:rFonts w:ascii="Times New Roman" w:hAnsi="Times New Roman"/>
          <w:b/>
          <w:sz w:val="28"/>
          <w:szCs w:val="28"/>
        </w:rPr>
        <w:t xml:space="preserve"> по разработке территориальной программы обязательного медицинского страхования в Новгородской области</w:t>
      </w:r>
    </w:p>
    <w:p w14:paraId="2787BDD2" w14:textId="77777777" w:rsidR="002F25BA" w:rsidRPr="00662CC3" w:rsidRDefault="002F25BA" w:rsidP="002F25BA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662CC3">
        <w:rPr>
          <w:rFonts w:ascii="Times New Roman" w:hAnsi="Times New Roman"/>
          <w:b/>
          <w:sz w:val="28"/>
          <w:szCs w:val="28"/>
        </w:rPr>
        <w:t>______________________________________________</w:t>
      </w:r>
    </w:p>
    <w:p w14:paraId="1D89E613" w14:textId="77777777" w:rsidR="002F25BA" w:rsidRPr="006B14F8" w:rsidRDefault="002F25BA" w:rsidP="002F25BA">
      <w:pPr>
        <w:suppressAutoHyphens w:val="0"/>
        <w:autoSpaceDE w:val="0"/>
        <w:autoSpaceDN w:val="0"/>
        <w:adjustRightInd w:val="0"/>
        <w:ind w:firstLineChars="709" w:firstLine="1985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ab/>
      </w:r>
    </w:p>
    <w:p w14:paraId="4E4C3700" w14:textId="77777777" w:rsidR="002F25BA" w:rsidRPr="006B14F8" w:rsidRDefault="002F25BA" w:rsidP="002F25B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E63C5">
        <w:rPr>
          <w:rFonts w:ascii="Times New Roman" w:hAnsi="Times New Roman"/>
          <w:sz w:val="28"/>
          <w:szCs w:val="28"/>
        </w:rPr>
        <w:t>СЛУШАЛИ: Кяльвияйнена И.М.</w:t>
      </w:r>
    </w:p>
    <w:p w14:paraId="5CE6DB82" w14:textId="77777777" w:rsidR="002F25BA" w:rsidRPr="006B14F8" w:rsidRDefault="002F25BA" w:rsidP="002F25B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F7FE245" w14:textId="7FB9883D" w:rsidR="002F25BA" w:rsidRDefault="002F25BA" w:rsidP="000E4B85">
      <w:pPr>
        <w:pStyle w:val="ConsPlusNormal"/>
        <w:numPr>
          <w:ilvl w:val="1"/>
          <w:numId w:val="50"/>
        </w:numPr>
        <w:ind w:left="0" w:firstLine="709"/>
        <w:jc w:val="both"/>
      </w:pPr>
      <w:r w:rsidRPr="008F3CA3">
        <w:t>О рассмотрении обращений медицинских организаций</w:t>
      </w:r>
      <w:r w:rsidR="00292509">
        <w:t>, направленных в адрес</w:t>
      </w:r>
      <w:r w:rsidRPr="008F3CA3">
        <w:t xml:space="preserve"> Комисси</w:t>
      </w:r>
      <w:r w:rsidR="00292509">
        <w:t>и</w:t>
      </w:r>
      <w:r w:rsidRPr="008F3CA3">
        <w:t xml:space="preserve"> по разработке территориальной программы обязательного медицинского страхования в Новгородской области.</w:t>
      </w:r>
    </w:p>
    <w:p w14:paraId="081834F5" w14:textId="77777777" w:rsidR="002F25BA" w:rsidRDefault="002F25BA" w:rsidP="002F25BA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3B43DD9" w14:textId="736D886F" w:rsidR="002F25BA" w:rsidRPr="006B14F8" w:rsidRDefault="00ED56C6" w:rsidP="00ED56C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F25BA" w:rsidRPr="006B14F8">
        <w:rPr>
          <w:rFonts w:ascii="Times New Roman" w:hAnsi="Times New Roman"/>
          <w:sz w:val="28"/>
          <w:szCs w:val="28"/>
        </w:rPr>
        <w:t>РЕШИЛИ:</w:t>
      </w:r>
    </w:p>
    <w:p w14:paraId="54B57311" w14:textId="4E68F038" w:rsidR="002F25BA" w:rsidRPr="006B14F8" w:rsidRDefault="002F25BA" w:rsidP="000E4B85">
      <w:pPr>
        <w:pStyle w:val="ConsPlusNormal"/>
        <w:ind w:left="851" w:hanging="851"/>
        <w:jc w:val="both"/>
      </w:pPr>
      <w:r>
        <w:t>1.1.</w:t>
      </w:r>
      <w:r w:rsidR="000E4B85">
        <w:t>1.</w:t>
      </w:r>
      <w:r>
        <w:t xml:space="preserve"> </w:t>
      </w:r>
      <w:r w:rsidRPr="006B14F8">
        <w:t xml:space="preserve">Внести изменения </w:t>
      </w:r>
      <w:r>
        <w:t xml:space="preserve">в соответствии с </w:t>
      </w:r>
      <w:r w:rsidRPr="006B14F8">
        <w:t>протокол</w:t>
      </w:r>
      <w:r>
        <w:t>ом</w:t>
      </w:r>
      <w:r w:rsidRPr="006B14F8">
        <w:t xml:space="preserve"> Рабочей группы при Комиссии по разработке территориальной программы обязательного медицинского страхования в Новгородской области</w:t>
      </w:r>
      <w:r>
        <w:t xml:space="preserve"> (далее – Протокол Рабочей группы) (Приложение № </w:t>
      </w:r>
      <w:r w:rsidR="007973A5">
        <w:t>1</w:t>
      </w:r>
      <w:r>
        <w:t xml:space="preserve"> к протоколу)</w:t>
      </w:r>
      <w:r w:rsidRPr="00232DF8">
        <w:t>.</w:t>
      </w:r>
    </w:p>
    <w:p w14:paraId="500C26B8" w14:textId="2AD46D23" w:rsidR="002F25BA" w:rsidRPr="006B14F8" w:rsidRDefault="002F25BA" w:rsidP="000E4B85">
      <w:pPr>
        <w:pStyle w:val="ConsPlusNormal"/>
        <w:ind w:left="851" w:hanging="851"/>
        <w:jc w:val="both"/>
      </w:pPr>
      <w:r>
        <w:t>1</w:t>
      </w:r>
      <w:r w:rsidRPr="006B14F8">
        <w:t>.2.</w:t>
      </w:r>
      <w:r w:rsidR="000E4B85">
        <w:t>1.</w:t>
      </w:r>
      <w:r w:rsidRPr="006B14F8">
        <w:t xml:space="preserve"> Считать протокол Рабочей групп</w:t>
      </w:r>
      <w:r>
        <w:t>ы</w:t>
      </w:r>
      <w:r w:rsidRPr="006B14F8">
        <w:t xml:space="preserve"> </w:t>
      </w:r>
      <w:r w:rsidR="005D1B72">
        <w:t xml:space="preserve">от </w:t>
      </w:r>
      <w:r w:rsidR="000E4B85" w:rsidRPr="000E4B85">
        <w:t>24</w:t>
      </w:r>
      <w:r w:rsidRPr="000E4B85">
        <w:t>.0</w:t>
      </w:r>
      <w:r w:rsidR="005D1B72" w:rsidRPr="000E4B85">
        <w:t>3</w:t>
      </w:r>
      <w:r w:rsidRPr="000E4B85">
        <w:t xml:space="preserve">.2022 № </w:t>
      </w:r>
      <w:r w:rsidR="00381922" w:rsidRPr="000E4B85">
        <w:t>4</w:t>
      </w:r>
      <w:r w:rsidRPr="006B14F8">
        <w:t xml:space="preserve"> неотъемлемой частью настоящего Протокола.</w:t>
      </w:r>
    </w:p>
    <w:p w14:paraId="7D364EFC" w14:textId="77777777" w:rsidR="002F25BA" w:rsidRDefault="002F25BA" w:rsidP="002F25BA">
      <w:pPr>
        <w:ind w:left="567" w:hanging="567"/>
        <w:jc w:val="both"/>
        <w:rPr>
          <w:rFonts w:ascii="Times New Roman" w:hAnsi="Times New Roman"/>
          <w:sz w:val="28"/>
          <w:szCs w:val="28"/>
        </w:rPr>
      </w:pPr>
    </w:p>
    <w:p w14:paraId="27811A33" w14:textId="5783DE13" w:rsidR="002F25BA" w:rsidRDefault="002F25BA" w:rsidP="002F25BA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A23A88">
        <w:rPr>
          <w:rFonts w:eastAsia="Calibri"/>
          <w:kern w:val="1"/>
          <w:lang w:eastAsia="hi-IN" w:bidi="hi-IN"/>
        </w:rPr>
        <w:t>11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A23A88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A23A88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>.</w:t>
      </w:r>
    </w:p>
    <w:p w14:paraId="326B948F" w14:textId="77777777" w:rsidR="000E4B85" w:rsidRDefault="000E4B85" w:rsidP="002F25BA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780DE62A" w14:textId="3F01C27D" w:rsidR="000E4B85" w:rsidRDefault="000E4B85" w:rsidP="00ED56C6">
      <w:pPr>
        <w:pStyle w:val="af"/>
        <w:numPr>
          <w:ilvl w:val="1"/>
          <w:numId w:val="5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 рассмотрении о</w:t>
      </w:r>
      <w:r w:rsidRPr="000E4B85">
        <w:rPr>
          <w:rFonts w:ascii="Times New Roman" w:eastAsia="Times New Roman" w:hAnsi="Times New Roman"/>
          <w:sz w:val="28"/>
          <w:szCs w:val="28"/>
          <w:lang w:eastAsia="ru-RU"/>
        </w:rPr>
        <w:t>бращени</w:t>
      </w:r>
      <w:r w:rsidR="00ED56C6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E4B85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Новгородского филиала АО «Страховая компания «СОГАЗ-Мед» от 28.02.2022 № 11-358/Р-53/22, от 28.02.2022 № 11-374/Р-53/22:</w:t>
      </w:r>
    </w:p>
    <w:p w14:paraId="25B36A2C" w14:textId="77777777" w:rsidR="00ED56C6" w:rsidRPr="000E4B85" w:rsidRDefault="00ED56C6" w:rsidP="00ED56C6">
      <w:pPr>
        <w:pStyle w:val="a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843E1C7" w14:textId="304A1925" w:rsidR="000E4B85" w:rsidRDefault="000E4B85" w:rsidP="00ED56C6">
      <w:pPr>
        <w:pStyle w:val="af"/>
        <w:numPr>
          <w:ilvl w:val="2"/>
          <w:numId w:val="5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4B85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или выделении дополнительных объемов и финансового обеспечения предоставления медицинской помощи в связи с не принятыми к оплате счетами по результатам медико-экономического контроля за январь 2022 года.</w:t>
      </w:r>
    </w:p>
    <w:p w14:paraId="6EFCE9A1" w14:textId="77777777" w:rsidR="00ED56C6" w:rsidRDefault="00ED56C6" w:rsidP="00ED56C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C931CA" w14:textId="327FDA83" w:rsidR="00ED56C6" w:rsidRDefault="00ED56C6" w:rsidP="00C539EB">
      <w:pPr>
        <w:autoSpaceDE w:val="0"/>
        <w:autoSpaceDN w:val="0"/>
        <w:adjustRightInd w:val="0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ЗАСЛУШАЛИ: Захарова А.В.</w:t>
      </w:r>
    </w:p>
    <w:p w14:paraId="6DEEA58F" w14:textId="77777777" w:rsidR="00ED56C6" w:rsidRDefault="00ED56C6" w:rsidP="00ED56C6">
      <w:pPr>
        <w:autoSpaceDE w:val="0"/>
        <w:autoSpaceDN w:val="0"/>
        <w:adjustRightInd w:val="0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7525435" w14:textId="4F7CA615" w:rsidR="00ED56C6" w:rsidRDefault="00ED56C6" w:rsidP="00C539EB">
      <w:pPr>
        <w:autoSpaceDE w:val="0"/>
        <w:autoSpaceDN w:val="0"/>
        <w:adjustRightInd w:val="0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ВЫСТУПИЛИ:</w:t>
      </w:r>
      <w:r w:rsidR="00A23A88">
        <w:rPr>
          <w:rFonts w:ascii="Times New Roman" w:eastAsia="Times New Roman" w:hAnsi="Times New Roman"/>
          <w:sz w:val="28"/>
          <w:szCs w:val="28"/>
          <w:lang w:eastAsia="ru-RU"/>
        </w:rPr>
        <w:t xml:space="preserve"> Иванова М.Б.</w:t>
      </w:r>
    </w:p>
    <w:p w14:paraId="791494C1" w14:textId="77777777" w:rsidR="00ED56C6" w:rsidRPr="00ED56C6" w:rsidRDefault="00ED56C6" w:rsidP="00ED56C6">
      <w:pPr>
        <w:autoSpaceDE w:val="0"/>
        <w:autoSpaceDN w:val="0"/>
        <w:adjustRightInd w:val="0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89AA7D" w14:textId="77777777" w:rsidR="00DF6289" w:rsidRDefault="00ED56C6" w:rsidP="00C539EB">
      <w:pPr>
        <w:ind w:firstLine="1134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bookmarkStart w:id="0" w:name="Par1"/>
      <w:bookmarkEnd w:id="0"/>
      <w:r w:rsidRPr="006B14F8">
        <w:rPr>
          <w:rFonts w:ascii="Times New Roman" w:hAnsi="Times New Roman"/>
          <w:sz w:val="28"/>
          <w:szCs w:val="28"/>
        </w:rPr>
        <w:t>РЕШИЛИ:</w:t>
      </w:r>
      <w:r w:rsidR="00A23A88" w:rsidRPr="00A23A8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</w:p>
    <w:p w14:paraId="42FF3B3B" w14:textId="6107C69D" w:rsidR="00ED56C6" w:rsidRPr="002E248B" w:rsidRDefault="00C539EB" w:rsidP="00C539EB">
      <w:pPr>
        <w:ind w:left="1134" w:hanging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39EB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2.1.1</w:t>
      </w:r>
      <w:r w:rsidRPr="002E248B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. </w:t>
      </w:r>
      <w:r w:rsidR="00A23A88" w:rsidRPr="002E248B">
        <w:rPr>
          <w:rFonts w:ascii="Times New Roman" w:eastAsia="Times New Roman" w:hAnsi="Times New Roman"/>
          <w:sz w:val="28"/>
          <w:szCs w:val="28"/>
          <w:lang w:eastAsia="ru-RU"/>
        </w:rPr>
        <w:t>Отказать в рассмотрении обращения в связи с несоответствием обращения установленному порядку.</w:t>
      </w:r>
    </w:p>
    <w:p w14:paraId="06B91C91" w14:textId="77777777" w:rsidR="00DF6289" w:rsidRPr="002E248B" w:rsidRDefault="00DF6289" w:rsidP="00D15389">
      <w:pPr>
        <w:ind w:left="113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48B">
        <w:rPr>
          <w:rFonts w:ascii="Times New Roman" w:eastAsia="Times New Roman" w:hAnsi="Times New Roman"/>
          <w:sz w:val="28"/>
          <w:szCs w:val="28"/>
          <w:lang w:eastAsia="ru-RU"/>
        </w:rPr>
        <w:t xml:space="preserve">Счета и реестры счетов за оказанную медицинскую помощь за январь 2022 года приняты к оплате в объемах и финансовом обеспечении в соответствии с распределением, установленным Комиссией по разработке территориальной программы обязательного медицинского страхования на 2022 год. </w:t>
      </w:r>
    </w:p>
    <w:p w14:paraId="768D324A" w14:textId="77777777" w:rsidR="00ED56C6" w:rsidRPr="006B14F8" w:rsidRDefault="00ED56C6" w:rsidP="00D15389">
      <w:pPr>
        <w:ind w:firstLine="450"/>
        <w:jc w:val="both"/>
        <w:rPr>
          <w:rFonts w:ascii="Times New Roman" w:hAnsi="Times New Roman"/>
          <w:sz w:val="28"/>
          <w:szCs w:val="28"/>
        </w:rPr>
      </w:pPr>
    </w:p>
    <w:p w14:paraId="6F1AE9EE" w14:textId="5F3D3B1E" w:rsidR="00ED56C6" w:rsidRDefault="00ED56C6" w:rsidP="00D15389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D15389">
        <w:rPr>
          <w:rFonts w:eastAsia="Calibri"/>
          <w:kern w:val="1"/>
          <w:lang w:eastAsia="hi-IN" w:bidi="hi-IN"/>
        </w:rPr>
        <w:t>10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D15389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D15389">
        <w:rPr>
          <w:rFonts w:eastAsia="Calibri"/>
          <w:kern w:val="1"/>
          <w:lang w:eastAsia="hi-IN" w:bidi="hi-IN"/>
        </w:rPr>
        <w:t>1 (Захаров А.В.)</w:t>
      </w:r>
      <w:r w:rsidRPr="00F83437">
        <w:rPr>
          <w:rFonts w:eastAsia="Calibri"/>
          <w:kern w:val="1"/>
          <w:lang w:eastAsia="hi-IN" w:bidi="hi-IN"/>
        </w:rPr>
        <w:t>.</w:t>
      </w:r>
    </w:p>
    <w:p w14:paraId="083E1222" w14:textId="4E1CD409" w:rsidR="000E4B85" w:rsidRPr="000E4B85" w:rsidRDefault="000E4B85" w:rsidP="00D15389">
      <w:pPr>
        <w:pStyle w:val="af"/>
        <w:spacing w:after="0" w:line="240" w:lineRule="auto"/>
        <w:ind w:left="450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4A4558" w14:textId="79B06A4C" w:rsidR="000E4B85" w:rsidRDefault="000E4B85" w:rsidP="00D15389">
      <w:pPr>
        <w:pStyle w:val="af"/>
        <w:numPr>
          <w:ilvl w:val="2"/>
          <w:numId w:val="50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4B85">
        <w:rPr>
          <w:rFonts w:ascii="Times New Roman" w:eastAsia="Times New Roman" w:hAnsi="Times New Roman"/>
          <w:sz w:val="28"/>
          <w:szCs w:val="28"/>
          <w:lang w:eastAsia="ru-RU"/>
        </w:rPr>
        <w:t>О предоставлении информации о распределении объемов и финансового обеспечения предоставления медицинской помощи в разрезе страховых медицинских организаций.</w:t>
      </w:r>
    </w:p>
    <w:p w14:paraId="6591E09D" w14:textId="77777777" w:rsidR="00ED56C6" w:rsidRDefault="00ED56C6" w:rsidP="00D15389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CCBB08D" w14:textId="77777777" w:rsidR="00ED56C6" w:rsidRPr="00ED56C6" w:rsidRDefault="00ED56C6" w:rsidP="00C539EB">
      <w:pPr>
        <w:autoSpaceDE w:val="0"/>
        <w:autoSpaceDN w:val="0"/>
        <w:adjustRightInd w:val="0"/>
        <w:ind w:firstLine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6C6">
        <w:rPr>
          <w:rFonts w:ascii="Times New Roman" w:eastAsia="Times New Roman" w:hAnsi="Times New Roman"/>
          <w:sz w:val="28"/>
          <w:szCs w:val="28"/>
          <w:lang w:eastAsia="ru-RU"/>
        </w:rPr>
        <w:t>ЗАСЛУШАЛИ: Захарова А.В.</w:t>
      </w:r>
    </w:p>
    <w:p w14:paraId="2D411014" w14:textId="77777777" w:rsidR="00ED56C6" w:rsidRPr="00ED56C6" w:rsidRDefault="00ED56C6" w:rsidP="00D15389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41296AC" w14:textId="1F94955E" w:rsidR="00ED56C6" w:rsidRPr="00ED56C6" w:rsidRDefault="00ED56C6" w:rsidP="00C539EB">
      <w:pPr>
        <w:autoSpaceDE w:val="0"/>
        <w:autoSpaceDN w:val="0"/>
        <w:adjustRightInd w:val="0"/>
        <w:ind w:firstLine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6C6">
        <w:rPr>
          <w:rFonts w:ascii="Times New Roman" w:eastAsia="Times New Roman" w:hAnsi="Times New Roman"/>
          <w:sz w:val="28"/>
          <w:szCs w:val="28"/>
          <w:lang w:eastAsia="ru-RU"/>
        </w:rPr>
        <w:t>ВЫСТУПИЛИ:</w:t>
      </w:r>
      <w:r w:rsidR="00D15389">
        <w:rPr>
          <w:rFonts w:ascii="Times New Roman" w:eastAsia="Times New Roman" w:hAnsi="Times New Roman"/>
          <w:sz w:val="28"/>
          <w:szCs w:val="28"/>
          <w:lang w:eastAsia="ru-RU"/>
        </w:rPr>
        <w:t xml:space="preserve"> Антонов А.А., Иванова М.Б., Тимофеева А.В.</w:t>
      </w:r>
    </w:p>
    <w:p w14:paraId="482B224B" w14:textId="77777777" w:rsidR="00ED56C6" w:rsidRPr="00ED56C6" w:rsidRDefault="00ED56C6" w:rsidP="00D15389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9CF80F8" w14:textId="1AC69B1B" w:rsidR="00ED56C6" w:rsidRDefault="00ED56C6" w:rsidP="00C539EB">
      <w:pPr>
        <w:ind w:firstLine="993"/>
        <w:jc w:val="both"/>
        <w:rPr>
          <w:rFonts w:ascii="Times New Roman" w:hAnsi="Times New Roman"/>
          <w:sz w:val="28"/>
          <w:szCs w:val="28"/>
        </w:rPr>
      </w:pPr>
      <w:r w:rsidRPr="00ED56C6">
        <w:rPr>
          <w:rFonts w:ascii="Times New Roman" w:hAnsi="Times New Roman"/>
          <w:sz w:val="28"/>
          <w:szCs w:val="28"/>
        </w:rPr>
        <w:t>РЕШИЛИ:</w:t>
      </w:r>
      <w:r w:rsidR="00D15389">
        <w:rPr>
          <w:rFonts w:ascii="Times New Roman" w:hAnsi="Times New Roman"/>
          <w:sz w:val="28"/>
          <w:szCs w:val="28"/>
        </w:rPr>
        <w:t xml:space="preserve"> </w:t>
      </w:r>
    </w:p>
    <w:p w14:paraId="22330800" w14:textId="728B1D36" w:rsidR="00D15389" w:rsidRPr="002E248B" w:rsidRDefault="00E53191" w:rsidP="00E53191">
      <w:pPr>
        <w:ind w:left="993" w:hanging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3191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2.2.1. </w:t>
      </w:r>
      <w:r w:rsidR="00087701" w:rsidRPr="002E248B">
        <w:rPr>
          <w:rFonts w:ascii="Times New Roman" w:eastAsia="Times New Roman" w:hAnsi="Times New Roman"/>
          <w:sz w:val="28"/>
          <w:szCs w:val="28"/>
          <w:lang w:eastAsia="ru-RU"/>
        </w:rPr>
        <w:t>Отказать в рассмотрении обращения, так как р</w:t>
      </w:r>
      <w:r w:rsidR="00AA3BCE" w:rsidRPr="002E248B">
        <w:rPr>
          <w:rFonts w:ascii="Times New Roman" w:eastAsia="Times New Roman" w:hAnsi="Times New Roman"/>
          <w:sz w:val="28"/>
          <w:szCs w:val="28"/>
          <w:lang w:eastAsia="ru-RU"/>
        </w:rPr>
        <w:t>ассмотрение вопроса</w:t>
      </w:r>
      <w:r w:rsidR="0063184C" w:rsidRPr="002E248B">
        <w:rPr>
          <w:rFonts w:ascii="Times New Roman" w:eastAsia="Times New Roman" w:hAnsi="Times New Roman"/>
          <w:sz w:val="28"/>
          <w:szCs w:val="28"/>
          <w:lang w:eastAsia="ru-RU"/>
        </w:rPr>
        <w:t xml:space="preserve"> о распределении объемов и финансового обеспечения предоставления медицинской помощи в разрезе страховых медицинских организаций</w:t>
      </w:r>
      <w:r w:rsidR="00AA3BCE" w:rsidRPr="002E248B">
        <w:rPr>
          <w:rFonts w:ascii="Times New Roman" w:eastAsia="Times New Roman" w:hAnsi="Times New Roman"/>
          <w:sz w:val="28"/>
          <w:szCs w:val="28"/>
          <w:lang w:eastAsia="ru-RU"/>
        </w:rPr>
        <w:t xml:space="preserve"> не входит в полномочия Комиссии в соответствии с Положением</w:t>
      </w:r>
      <w:r w:rsidR="0063184C" w:rsidRPr="002E248B">
        <w:rPr>
          <w:rFonts w:ascii="Times New Roman" w:eastAsia="Times New Roman" w:hAnsi="Times New Roman"/>
          <w:lang w:eastAsia="ru-RU"/>
        </w:rPr>
        <w:t xml:space="preserve"> </w:t>
      </w:r>
      <w:r w:rsidR="0063184C" w:rsidRPr="002E248B">
        <w:rPr>
          <w:rFonts w:ascii="Times New Roman" w:eastAsia="Times New Roman" w:hAnsi="Times New Roman"/>
          <w:sz w:val="28"/>
          <w:szCs w:val="28"/>
          <w:lang w:eastAsia="ru-RU"/>
        </w:rPr>
        <w:t>о деятельности комиссии по разработке территориальной программы обязательного медицинского страхования</w:t>
      </w:r>
      <w:r w:rsidR="00790039" w:rsidRPr="002E248B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№ 1 к Правилам обязательного медицинского страхования (далее – Правила ОМС)</w:t>
      </w:r>
      <w:r w:rsidR="0063184C" w:rsidRPr="002E248B">
        <w:rPr>
          <w:rFonts w:ascii="Times New Roman" w:eastAsia="Times New Roman" w:hAnsi="Times New Roman"/>
          <w:sz w:val="28"/>
          <w:szCs w:val="28"/>
          <w:lang w:eastAsia="ru-RU"/>
        </w:rPr>
        <w:t>, утвержденн</w:t>
      </w:r>
      <w:r w:rsidR="00790039" w:rsidRPr="002E248B">
        <w:rPr>
          <w:rFonts w:ascii="Times New Roman" w:eastAsia="Times New Roman" w:hAnsi="Times New Roman"/>
          <w:sz w:val="28"/>
          <w:szCs w:val="28"/>
          <w:lang w:eastAsia="ru-RU"/>
        </w:rPr>
        <w:t>ым</w:t>
      </w:r>
      <w:r w:rsidR="0063184C" w:rsidRPr="002E248B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приказом Минздрава России от 28.02.2019 № 108н</w:t>
      </w:r>
      <w:r w:rsidR="00790039" w:rsidRPr="002E248B">
        <w:rPr>
          <w:rFonts w:ascii="Times New Roman" w:eastAsia="Times New Roman" w:hAnsi="Times New Roman"/>
          <w:sz w:val="28"/>
          <w:szCs w:val="28"/>
          <w:lang w:eastAsia="ru-RU"/>
        </w:rPr>
        <w:t>).</w:t>
      </w:r>
      <w:r w:rsidR="0063184C" w:rsidRPr="002E248B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14:paraId="49912DF5" w14:textId="528558FA" w:rsidR="00790039" w:rsidRPr="002E248B" w:rsidRDefault="00790039" w:rsidP="00E53191">
      <w:pPr>
        <w:suppressAutoHyphens w:val="0"/>
        <w:autoSpaceDE w:val="0"/>
        <w:autoSpaceDN w:val="0"/>
        <w:adjustRightInd w:val="0"/>
        <w:ind w:left="993" w:firstLine="849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2E248B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подпунктом 3 пункта 4 </w:t>
      </w:r>
      <w:r w:rsidR="00E53191" w:rsidRPr="002E248B">
        <w:rPr>
          <w:rFonts w:ascii="Times New Roman" w:eastAsia="Times New Roman" w:hAnsi="Times New Roman"/>
          <w:sz w:val="28"/>
          <w:szCs w:val="28"/>
          <w:lang w:eastAsia="ru-RU"/>
        </w:rPr>
        <w:t xml:space="preserve">Положения о деятельности комиссии по разработке территориальной программы обязательного медицинского страхования </w:t>
      </w:r>
      <w:r w:rsidRPr="002E248B"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Комиссия </w:t>
      </w:r>
      <w:r w:rsidRPr="002E248B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распределяет на </w:t>
      </w:r>
      <w:r w:rsidRPr="002E248B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lastRenderedPageBreak/>
        <w:t>отчетный год и перераспределяет в течение года объемы предоставления и финансового обеспечения медицинской помощи между медицинскими организациями</w:t>
      </w:r>
      <w:r w:rsidR="00E53191" w:rsidRPr="002E248B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.</w:t>
      </w:r>
    </w:p>
    <w:p w14:paraId="5BEE2AEC" w14:textId="5DEC95BB" w:rsidR="00E53191" w:rsidRPr="00E53191" w:rsidRDefault="00E53191" w:rsidP="00C539EB">
      <w:pPr>
        <w:autoSpaceDE w:val="0"/>
        <w:autoSpaceDN w:val="0"/>
        <w:adjustRightInd w:val="0"/>
        <w:ind w:left="993" w:hanging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48B">
        <w:rPr>
          <w:rFonts w:ascii="Times New Roman" w:eastAsia="Times New Roman" w:hAnsi="Times New Roman"/>
          <w:sz w:val="28"/>
          <w:szCs w:val="28"/>
          <w:lang w:eastAsia="ru-RU"/>
        </w:rPr>
        <w:t xml:space="preserve">1.2.2.2. </w:t>
      </w:r>
      <w:r w:rsidR="00C539EB" w:rsidRPr="002E248B">
        <w:rPr>
          <w:rFonts w:ascii="Times New Roman" w:eastAsia="Times New Roman" w:hAnsi="Times New Roman"/>
          <w:sz w:val="28"/>
          <w:szCs w:val="28"/>
          <w:lang w:eastAsia="ru-RU"/>
        </w:rPr>
        <w:t>Рекомендовать Новгородскому филиалу АО «Страховая компания «СОГАЗ-Мед» обратиться за разъяснениями в Министерство здравоохранения Российской Федерации</w:t>
      </w:r>
      <w:r w:rsidR="00C539EB" w:rsidRPr="002E248B">
        <w:rPr>
          <w:rFonts w:ascii="Times New Roman" w:hAnsi="Times New Roman"/>
          <w:sz w:val="28"/>
          <w:szCs w:val="28"/>
        </w:rPr>
        <w:t>.</w:t>
      </w:r>
    </w:p>
    <w:p w14:paraId="68938F3F" w14:textId="77777777" w:rsidR="00ED56C6" w:rsidRPr="00ED56C6" w:rsidRDefault="00ED56C6" w:rsidP="00D15389">
      <w:pPr>
        <w:jc w:val="both"/>
        <w:rPr>
          <w:rFonts w:ascii="Times New Roman" w:hAnsi="Times New Roman"/>
          <w:sz w:val="28"/>
          <w:szCs w:val="28"/>
        </w:rPr>
      </w:pPr>
    </w:p>
    <w:p w14:paraId="7FEB45F7" w14:textId="2508CA68" w:rsidR="00ED56C6" w:rsidRDefault="00ED56C6" w:rsidP="00D15389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C539EB">
        <w:rPr>
          <w:rFonts w:eastAsia="Calibri"/>
          <w:kern w:val="1"/>
          <w:lang w:eastAsia="hi-IN" w:bidi="hi-IN"/>
        </w:rPr>
        <w:t>10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C539EB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C539EB">
        <w:rPr>
          <w:rFonts w:eastAsia="Calibri"/>
          <w:kern w:val="1"/>
          <w:lang w:eastAsia="hi-IN" w:bidi="hi-IN"/>
        </w:rPr>
        <w:t>1 (Захаров А.В.)</w:t>
      </w:r>
      <w:r w:rsidRPr="00F83437">
        <w:rPr>
          <w:rFonts w:eastAsia="Calibri"/>
          <w:kern w:val="1"/>
          <w:lang w:eastAsia="hi-IN" w:bidi="hi-IN"/>
        </w:rPr>
        <w:t>.</w:t>
      </w:r>
    </w:p>
    <w:p w14:paraId="2862CC91" w14:textId="77777777" w:rsidR="00ED56C6" w:rsidRPr="00934B46" w:rsidRDefault="00ED56C6" w:rsidP="00D15389">
      <w:pPr>
        <w:pStyle w:val="af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3F8BCA" w14:textId="0D1B830F" w:rsidR="00934B46" w:rsidRPr="00934B46" w:rsidRDefault="00934B46" w:rsidP="00D15389">
      <w:pPr>
        <w:pStyle w:val="af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1.3. </w:t>
      </w:r>
      <w:r w:rsidRPr="00934B46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34B46">
        <w:rPr>
          <w:rFonts w:ascii="Times New Roman" w:eastAsia="Times New Roman" w:hAnsi="Times New Roman"/>
          <w:sz w:val="28"/>
          <w:szCs w:val="28"/>
          <w:lang w:eastAsia="ru-RU"/>
        </w:rPr>
        <w:t xml:space="preserve">  ООО «ПМК-МЦ» от 10.03.2022 № 14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Pr="00934B46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внесении изменений в пункт 2.1.3.5.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Тарифного соглашения</w:t>
      </w:r>
      <w:r w:rsidRPr="00934B46">
        <w:rPr>
          <w:rFonts w:ascii="Times New Roman" w:eastAsia="Times New Roman" w:hAnsi="Times New Roman"/>
          <w:sz w:val="28"/>
          <w:szCs w:val="28"/>
          <w:lang w:eastAsia="ru-RU"/>
        </w:rPr>
        <w:t xml:space="preserve"> об изменении количества позиций по исследованиям и осмотрам по посещениям в связи с комплексным медицинским обследованием вне медицинской организации с использованием передвижных медицинских комплексов:</w:t>
      </w:r>
    </w:p>
    <w:p w14:paraId="4E697088" w14:textId="26FD599F" w:rsidR="00934B46" w:rsidRPr="00934B46" w:rsidRDefault="00934B46" w:rsidP="009425F1">
      <w:pPr>
        <w:pStyle w:val="af"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4B46">
        <w:rPr>
          <w:rFonts w:ascii="Times New Roman" w:eastAsia="Times New Roman" w:hAnsi="Times New Roman"/>
          <w:sz w:val="28"/>
          <w:szCs w:val="28"/>
          <w:lang w:eastAsia="ru-RU"/>
        </w:rPr>
        <w:t>- для мужчин - уменьшение с 12 до 10 позиций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путем </w:t>
      </w:r>
      <w:r w:rsidRPr="00934B46">
        <w:rPr>
          <w:rFonts w:ascii="Times New Roman" w:eastAsia="Times New Roman" w:hAnsi="Times New Roman"/>
          <w:sz w:val="28"/>
          <w:szCs w:val="28"/>
          <w:lang w:eastAsia="ru-RU"/>
        </w:rPr>
        <w:t>объедин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ения</w:t>
      </w:r>
      <w:r w:rsidRPr="00934B46">
        <w:rPr>
          <w:rFonts w:ascii="Times New Roman" w:eastAsia="Times New Roman" w:hAnsi="Times New Roman"/>
          <w:sz w:val="28"/>
          <w:szCs w:val="28"/>
          <w:lang w:eastAsia="ru-RU"/>
        </w:rPr>
        <w:t xml:space="preserve"> в одну позицию: </w:t>
      </w:r>
    </w:p>
    <w:p w14:paraId="3E0EF18A" w14:textId="77777777" w:rsidR="00934B46" w:rsidRPr="00934B46" w:rsidRDefault="00934B46" w:rsidP="009425F1">
      <w:pPr>
        <w:pStyle w:val="af"/>
        <w:autoSpaceDE w:val="0"/>
        <w:autoSpaceDN w:val="0"/>
        <w:adjustRightInd w:val="0"/>
        <w:spacing w:after="0" w:line="240" w:lineRule="auto"/>
        <w:ind w:left="709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4B46">
        <w:rPr>
          <w:rFonts w:ascii="Times New Roman" w:eastAsia="Times New Roman" w:hAnsi="Times New Roman"/>
          <w:sz w:val="28"/>
          <w:szCs w:val="28"/>
          <w:lang w:eastAsia="ru-RU"/>
        </w:rPr>
        <w:t xml:space="preserve">- «Осмотр уролога и/или осмотр офтальмолога»; </w:t>
      </w:r>
    </w:p>
    <w:p w14:paraId="5E5516B2" w14:textId="77777777" w:rsidR="00934B46" w:rsidRPr="00934B46" w:rsidRDefault="00934B46" w:rsidP="009425F1">
      <w:pPr>
        <w:pStyle w:val="af"/>
        <w:autoSpaceDE w:val="0"/>
        <w:autoSpaceDN w:val="0"/>
        <w:adjustRightInd w:val="0"/>
        <w:spacing w:after="0" w:line="240" w:lineRule="auto"/>
        <w:ind w:left="1134" w:hanging="14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4B46">
        <w:rPr>
          <w:rFonts w:ascii="Times New Roman" w:eastAsia="Times New Roman" w:hAnsi="Times New Roman"/>
          <w:sz w:val="28"/>
          <w:szCs w:val="28"/>
          <w:lang w:eastAsia="ru-RU"/>
        </w:rPr>
        <w:t>- «Транскраниальная допплерография и/или дуплексное сканирование брахицефальных артерий, и/или ультразвуковое исследование предстательной железы (в зависимости от наличия показаний, выявленных специалистами)»;</w:t>
      </w:r>
    </w:p>
    <w:p w14:paraId="22385CDD" w14:textId="56363124" w:rsidR="00934B46" w:rsidRPr="00934B46" w:rsidRDefault="00934B46" w:rsidP="009425F1">
      <w:pPr>
        <w:pStyle w:val="af"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4B46">
        <w:rPr>
          <w:rFonts w:ascii="Times New Roman" w:eastAsia="Times New Roman" w:hAnsi="Times New Roman"/>
          <w:sz w:val="28"/>
          <w:szCs w:val="28"/>
          <w:lang w:eastAsia="ru-RU"/>
        </w:rPr>
        <w:t>- для женщин - уменьшение с 13 до 10 позиций</w:t>
      </w:r>
      <w:r w:rsidR="009425F1">
        <w:rPr>
          <w:rFonts w:ascii="Times New Roman" w:eastAsia="Times New Roman" w:hAnsi="Times New Roman"/>
          <w:sz w:val="28"/>
          <w:szCs w:val="28"/>
          <w:lang w:eastAsia="ru-RU"/>
        </w:rPr>
        <w:t xml:space="preserve"> путем </w:t>
      </w:r>
      <w:r w:rsidRPr="00934B46">
        <w:rPr>
          <w:rFonts w:ascii="Times New Roman" w:eastAsia="Times New Roman" w:hAnsi="Times New Roman"/>
          <w:sz w:val="28"/>
          <w:szCs w:val="28"/>
          <w:lang w:eastAsia="ru-RU"/>
        </w:rPr>
        <w:t>объедин</w:t>
      </w:r>
      <w:r w:rsidR="009425F1">
        <w:rPr>
          <w:rFonts w:ascii="Times New Roman" w:eastAsia="Times New Roman" w:hAnsi="Times New Roman"/>
          <w:sz w:val="28"/>
          <w:szCs w:val="28"/>
          <w:lang w:eastAsia="ru-RU"/>
        </w:rPr>
        <w:t>ения</w:t>
      </w:r>
      <w:r w:rsidRPr="00934B46">
        <w:rPr>
          <w:rFonts w:ascii="Times New Roman" w:eastAsia="Times New Roman" w:hAnsi="Times New Roman"/>
          <w:sz w:val="28"/>
          <w:szCs w:val="28"/>
          <w:lang w:eastAsia="ru-RU"/>
        </w:rPr>
        <w:t xml:space="preserve"> в одну позицию:</w:t>
      </w:r>
    </w:p>
    <w:p w14:paraId="674F6120" w14:textId="77777777" w:rsidR="00934B46" w:rsidRPr="00934B46" w:rsidRDefault="00934B46" w:rsidP="009425F1">
      <w:pPr>
        <w:pStyle w:val="af"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4B46">
        <w:rPr>
          <w:rFonts w:ascii="Times New Roman" w:eastAsia="Times New Roman" w:hAnsi="Times New Roman"/>
          <w:sz w:val="28"/>
          <w:szCs w:val="28"/>
          <w:lang w:eastAsia="ru-RU"/>
        </w:rPr>
        <w:t xml:space="preserve">- «Осмотр акушера-гинеколога и/или осмотр уролога, и/или осмотр офтальмолога»; </w:t>
      </w:r>
    </w:p>
    <w:p w14:paraId="6B4E01F8" w14:textId="77777777" w:rsidR="00934B46" w:rsidRPr="00934B46" w:rsidRDefault="00934B46" w:rsidP="009425F1">
      <w:pPr>
        <w:pStyle w:val="af"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4B46">
        <w:rPr>
          <w:rFonts w:ascii="Times New Roman" w:eastAsia="Times New Roman" w:hAnsi="Times New Roman"/>
          <w:sz w:val="28"/>
          <w:szCs w:val="28"/>
          <w:lang w:eastAsia="ru-RU"/>
        </w:rPr>
        <w:t>- «Транскраниальная допплерография и/или дуплексное сканирование брахицефальных артерий, и/или ультразвуковое исследование гинекологическое: матки и придатков, и/или молочных желез».</w:t>
      </w:r>
    </w:p>
    <w:p w14:paraId="714E8EDF" w14:textId="41EADFAF" w:rsidR="00ED56C6" w:rsidRPr="00934B46" w:rsidRDefault="00ED56C6" w:rsidP="00934B46">
      <w:pPr>
        <w:pStyle w:val="a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9122ED4" w14:textId="22F213A6" w:rsidR="009425F1" w:rsidRPr="001B5296" w:rsidRDefault="009425F1" w:rsidP="009425F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6C6">
        <w:rPr>
          <w:rFonts w:ascii="Times New Roman" w:eastAsia="Times New Roman" w:hAnsi="Times New Roman"/>
          <w:sz w:val="28"/>
          <w:szCs w:val="28"/>
          <w:lang w:eastAsia="ru-RU"/>
        </w:rPr>
        <w:t xml:space="preserve">ЗАСЛУШАЛИ: </w:t>
      </w:r>
      <w:r w:rsidR="00BC6AB9">
        <w:rPr>
          <w:rFonts w:ascii="Times New Roman" w:eastAsia="Times New Roman" w:hAnsi="Times New Roman"/>
          <w:sz w:val="28"/>
          <w:szCs w:val="28"/>
          <w:lang w:eastAsia="ru-RU"/>
        </w:rPr>
        <w:t>Довгаля А.В.</w:t>
      </w:r>
    </w:p>
    <w:p w14:paraId="099B51C9" w14:textId="3FED5C0F" w:rsidR="009425F1" w:rsidRDefault="00C04EC6" w:rsidP="009425F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ДОЛОЖИЛ, что в связи с недостаточным количеством кабинетов в передвижном медицинском комплексе невозможно осуществлять одновременно прием </w:t>
      </w:r>
      <w:r w:rsidRPr="00C04EC6">
        <w:rPr>
          <w:rFonts w:ascii="Times New Roman" w:eastAsia="Times New Roman" w:hAnsi="Times New Roman"/>
          <w:sz w:val="28"/>
          <w:szCs w:val="28"/>
          <w:lang w:eastAsia="ru-RU"/>
        </w:rPr>
        <w:t>уролога и офтальмолога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мужчин, прием акушера-гинеколога, </w:t>
      </w:r>
      <w:r w:rsidRPr="00C04EC6">
        <w:rPr>
          <w:rFonts w:ascii="Times New Roman" w:eastAsia="Times New Roman" w:hAnsi="Times New Roman"/>
          <w:sz w:val="28"/>
          <w:szCs w:val="28"/>
          <w:lang w:eastAsia="ru-RU"/>
        </w:rPr>
        <w:t>уролога и офтальмолога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женщин.</w:t>
      </w:r>
    </w:p>
    <w:p w14:paraId="2B1AD86B" w14:textId="10F978ED" w:rsidR="00C04EC6" w:rsidRDefault="00C04EC6" w:rsidP="002E248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Также специалисты не всем назначают т</w:t>
      </w:r>
      <w:r w:rsidRPr="00C04EC6">
        <w:rPr>
          <w:rFonts w:ascii="Times New Roman" w:eastAsia="Times New Roman" w:hAnsi="Times New Roman"/>
          <w:sz w:val="28"/>
          <w:szCs w:val="28"/>
          <w:lang w:eastAsia="ru-RU"/>
        </w:rPr>
        <w:t>ранскраниальн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C04EC6">
        <w:rPr>
          <w:rFonts w:ascii="Times New Roman" w:eastAsia="Times New Roman" w:hAnsi="Times New Roman"/>
          <w:sz w:val="28"/>
          <w:szCs w:val="28"/>
          <w:lang w:eastAsia="ru-RU"/>
        </w:rPr>
        <w:t xml:space="preserve"> допплерографи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C04EC6">
        <w:rPr>
          <w:rFonts w:ascii="Times New Roman" w:eastAsia="Times New Roman" w:hAnsi="Times New Roman"/>
          <w:sz w:val="28"/>
          <w:szCs w:val="28"/>
          <w:lang w:eastAsia="ru-RU"/>
        </w:rPr>
        <w:t xml:space="preserve"> и дуплексное сканиро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вание брахицефальных артерий, и</w:t>
      </w:r>
      <w:r w:rsidRPr="00C04EC6">
        <w:rPr>
          <w:rFonts w:ascii="Times New Roman" w:eastAsia="Times New Roman" w:hAnsi="Times New Roman"/>
          <w:sz w:val="28"/>
          <w:szCs w:val="28"/>
          <w:lang w:eastAsia="ru-RU"/>
        </w:rPr>
        <w:t xml:space="preserve"> ультразвуковое исследование предстательной железы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мужчин, и т</w:t>
      </w:r>
      <w:r w:rsidRPr="00C04EC6">
        <w:rPr>
          <w:rFonts w:ascii="Times New Roman" w:eastAsia="Times New Roman" w:hAnsi="Times New Roman"/>
          <w:sz w:val="28"/>
          <w:szCs w:val="28"/>
          <w:lang w:eastAsia="ru-RU"/>
        </w:rPr>
        <w:t>ранскраниальн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C04EC6">
        <w:rPr>
          <w:rFonts w:ascii="Times New Roman" w:eastAsia="Times New Roman" w:hAnsi="Times New Roman"/>
          <w:sz w:val="28"/>
          <w:szCs w:val="28"/>
          <w:lang w:eastAsia="ru-RU"/>
        </w:rPr>
        <w:t xml:space="preserve"> допплерография и дуплексное сканирование брахицефальных артерий, и ультразвуковое исследование гинекологическое: матки и придатков, и молочных желез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474AEA7" w14:textId="77777777" w:rsidR="002E248B" w:rsidRDefault="002E248B" w:rsidP="009425F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9D4C89" w14:textId="6CA8730B" w:rsidR="009425F1" w:rsidRPr="00ED56C6" w:rsidRDefault="009425F1" w:rsidP="009425F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6C6">
        <w:rPr>
          <w:rFonts w:ascii="Times New Roman" w:eastAsia="Times New Roman" w:hAnsi="Times New Roman"/>
          <w:sz w:val="28"/>
          <w:szCs w:val="28"/>
          <w:lang w:eastAsia="ru-RU"/>
        </w:rPr>
        <w:t>ВЫСТУПИЛИ:</w:t>
      </w:r>
      <w:r w:rsidR="00BC6AB9">
        <w:rPr>
          <w:rFonts w:ascii="Times New Roman" w:eastAsia="Times New Roman" w:hAnsi="Times New Roman"/>
          <w:sz w:val="28"/>
          <w:szCs w:val="28"/>
          <w:lang w:eastAsia="ru-RU"/>
        </w:rPr>
        <w:t xml:space="preserve"> Захаров А.В., Кяльвияйнен И.М., Антонов А.А., Ломовцева Р.Х.</w:t>
      </w:r>
    </w:p>
    <w:p w14:paraId="1B5D2E43" w14:textId="77777777" w:rsidR="002E248B" w:rsidRDefault="002E248B" w:rsidP="00087701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DC92391" w14:textId="77777777" w:rsidR="009425F1" w:rsidRPr="00ED56C6" w:rsidRDefault="009425F1" w:rsidP="0008770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087701">
        <w:rPr>
          <w:rFonts w:ascii="Times New Roman" w:hAnsi="Times New Roman"/>
          <w:sz w:val="28"/>
          <w:szCs w:val="28"/>
        </w:rPr>
        <w:t>РЕШИЛИ:</w:t>
      </w:r>
    </w:p>
    <w:p w14:paraId="7866346F" w14:textId="36C11E61" w:rsidR="009425F1" w:rsidRDefault="00BC6AB9" w:rsidP="00087701">
      <w:pPr>
        <w:ind w:left="851" w:hanging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1.3.1. </w:t>
      </w:r>
      <w:r w:rsidR="00087701" w:rsidRPr="002E248B">
        <w:rPr>
          <w:rFonts w:ascii="Times New Roman" w:hAnsi="Times New Roman"/>
          <w:sz w:val="28"/>
          <w:szCs w:val="28"/>
        </w:rPr>
        <w:t>Отказать в</w:t>
      </w:r>
      <w:r w:rsidR="00087701" w:rsidRPr="002E248B">
        <w:rPr>
          <w:rFonts w:ascii="Times New Roman" w:eastAsia="Times New Roman" w:hAnsi="Times New Roman"/>
          <w:sz w:val="28"/>
          <w:szCs w:val="28"/>
          <w:lang w:eastAsia="ru-RU"/>
        </w:rPr>
        <w:t xml:space="preserve"> уменьшении количества позиций по исследованиям и осмотрам по посещениям в связи с комплексным медицинским обследованием вне медицинской организации с использованием передвижных медицинских комплексов.</w:t>
      </w:r>
    </w:p>
    <w:p w14:paraId="08D3AE8B" w14:textId="6DB85248" w:rsidR="002913BB" w:rsidRPr="00ED56C6" w:rsidRDefault="002913BB" w:rsidP="002913BB">
      <w:pPr>
        <w:autoSpaceDE w:val="0"/>
        <w:autoSpaceDN w:val="0"/>
        <w:adjustRightInd w:val="0"/>
        <w:ind w:left="709" w:hanging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1.3.2. Рекомендовать ООО «ПМК-МЦ» проработать вопрос об эффективной организации полного комплексного обследования</w:t>
      </w:r>
      <w:r w:rsidR="002E248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как мужчин так и женщин</w:t>
      </w:r>
      <w:r w:rsidR="002E248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участием передвижных медицинских комплексов.</w:t>
      </w:r>
    </w:p>
    <w:p w14:paraId="3F1E9ED9" w14:textId="14C0CECA" w:rsidR="002913BB" w:rsidRDefault="002913BB" w:rsidP="00087701">
      <w:pPr>
        <w:ind w:left="851" w:hanging="851"/>
        <w:jc w:val="both"/>
        <w:rPr>
          <w:rFonts w:ascii="Times New Roman" w:hAnsi="Times New Roman"/>
          <w:sz w:val="28"/>
          <w:szCs w:val="28"/>
        </w:rPr>
      </w:pPr>
    </w:p>
    <w:p w14:paraId="03F68076" w14:textId="63C538A2" w:rsidR="009425F1" w:rsidRDefault="009425F1" w:rsidP="009425F1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087701">
        <w:rPr>
          <w:rFonts w:eastAsia="Calibri"/>
          <w:kern w:val="1"/>
          <w:lang w:eastAsia="hi-IN" w:bidi="hi-IN"/>
        </w:rPr>
        <w:t>11</w:t>
      </w:r>
      <w:r w:rsidRPr="00087701">
        <w:rPr>
          <w:rFonts w:eastAsia="Calibri"/>
          <w:kern w:val="1"/>
          <w:lang w:eastAsia="hi-IN" w:bidi="hi-IN"/>
        </w:rPr>
        <w:t xml:space="preserve">, «против» - </w:t>
      </w:r>
      <w:r w:rsidR="00087701" w:rsidRPr="00087701">
        <w:rPr>
          <w:rFonts w:eastAsia="Calibri"/>
          <w:kern w:val="1"/>
          <w:lang w:eastAsia="hi-IN" w:bidi="hi-IN"/>
        </w:rPr>
        <w:t>0</w:t>
      </w:r>
      <w:r w:rsidRPr="00087701">
        <w:rPr>
          <w:rFonts w:eastAsia="Calibri"/>
          <w:kern w:val="1"/>
          <w:lang w:eastAsia="hi-IN" w:bidi="hi-IN"/>
        </w:rPr>
        <w:t>, «</w:t>
      </w:r>
      <w:r w:rsidRPr="00F83437">
        <w:rPr>
          <w:rFonts w:eastAsia="Calibri"/>
          <w:kern w:val="1"/>
          <w:lang w:eastAsia="hi-IN" w:bidi="hi-IN"/>
        </w:rPr>
        <w:t xml:space="preserve">воздержался» - </w:t>
      </w:r>
      <w:r w:rsidR="00BC6AB9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>.</w:t>
      </w:r>
    </w:p>
    <w:p w14:paraId="21CF3134" w14:textId="77777777" w:rsidR="00ED56C6" w:rsidRDefault="00ED56C6" w:rsidP="00ED56C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D7FF965" w14:textId="77777777" w:rsidR="005D73D2" w:rsidRDefault="002F25BA" w:rsidP="00115C79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150576" w:rsidRPr="00F94CA6">
        <w:rPr>
          <w:rFonts w:ascii="Times New Roman" w:hAnsi="Times New Roman"/>
          <w:b/>
          <w:sz w:val="28"/>
          <w:szCs w:val="28"/>
        </w:rPr>
        <w:t xml:space="preserve">. </w:t>
      </w:r>
      <w:r w:rsidR="00243BA5">
        <w:rPr>
          <w:rFonts w:ascii="Times New Roman" w:hAnsi="Times New Roman"/>
          <w:b/>
          <w:sz w:val="28"/>
          <w:szCs w:val="28"/>
        </w:rPr>
        <w:t>О</w:t>
      </w:r>
      <w:r w:rsidR="00243BA5" w:rsidRPr="00243BA5">
        <w:rPr>
          <w:rFonts w:ascii="Times New Roman" w:hAnsi="Times New Roman"/>
          <w:b/>
          <w:sz w:val="28"/>
          <w:szCs w:val="28"/>
        </w:rPr>
        <w:t xml:space="preserve"> внесении изменений в Тарифное соглашение в системе обязательного медицинского страхования Новгородской области </w:t>
      </w:r>
    </w:p>
    <w:p w14:paraId="68F2D852" w14:textId="318F8B62" w:rsidR="00F94CA6" w:rsidRPr="00F94CA6" w:rsidRDefault="00243BA5" w:rsidP="00115C79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243BA5">
        <w:rPr>
          <w:rFonts w:ascii="Times New Roman" w:hAnsi="Times New Roman"/>
          <w:b/>
          <w:sz w:val="28"/>
          <w:szCs w:val="28"/>
        </w:rPr>
        <w:t>на 2022</w:t>
      </w:r>
      <w:r w:rsidR="00232DF8">
        <w:rPr>
          <w:rFonts w:ascii="Times New Roman" w:hAnsi="Times New Roman"/>
          <w:b/>
          <w:sz w:val="28"/>
          <w:szCs w:val="28"/>
        </w:rPr>
        <w:t xml:space="preserve"> год от 20.01.2022</w:t>
      </w:r>
    </w:p>
    <w:p w14:paraId="4609EE75" w14:textId="1543E69D" w:rsidR="00DA55D1" w:rsidRPr="00AA128D" w:rsidRDefault="00DA55D1" w:rsidP="00115C79">
      <w:pPr>
        <w:pStyle w:val="af"/>
        <w:spacing w:line="240" w:lineRule="auto"/>
        <w:jc w:val="center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 w:rsidRPr="00AA128D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_____________________________________</w:t>
      </w:r>
    </w:p>
    <w:p w14:paraId="3D412155" w14:textId="77777777" w:rsidR="00DA55D1" w:rsidRPr="00C877C4" w:rsidRDefault="00DA55D1" w:rsidP="00115C79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C877C4">
        <w:rPr>
          <w:rFonts w:eastAsia="Lucida Sans Unicode" w:cs="Tahoma"/>
          <w:color w:val="000000"/>
          <w:lang w:eastAsia="en-US" w:bidi="en-US"/>
        </w:rPr>
        <w:t>СЛУШАЛИ: Иванову М.Б.</w:t>
      </w:r>
    </w:p>
    <w:p w14:paraId="27F64034" w14:textId="77777777" w:rsidR="00DA55D1" w:rsidRDefault="00DA55D1" w:rsidP="00115C79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</w:p>
    <w:p w14:paraId="3C84F04B" w14:textId="33B8173B" w:rsidR="00A0235E" w:rsidRDefault="007973A5" w:rsidP="00185D70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  <w:r>
        <w:t>2</w:t>
      </w:r>
      <w:r w:rsidR="00185D70">
        <w:t xml:space="preserve">.1. </w:t>
      </w:r>
      <w:r w:rsidR="00243BA5" w:rsidRPr="003E3F6C">
        <w:t xml:space="preserve">О внесении изменений в Тарифное соглашение </w:t>
      </w:r>
      <w:r w:rsidR="00185D70">
        <w:t xml:space="preserve">на основании </w:t>
      </w:r>
      <w:r w:rsidR="005D73D2">
        <w:t>заключения Федерального фонда обязательного медицинского страхования о соответствии тарифного соглашения и дополнительного соглашения к тарифному соглашению базовой программе обязательного медицинского страхования</w:t>
      </w:r>
      <w:r w:rsidR="00972815">
        <w:t xml:space="preserve"> от 15.03.2022 № 00-10-26-2-06/2389</w:t>
      </w:r>
      <w:r w:rsidR="005D73D2">
        <w:t>.</w:t>
      </w:r>
      <w:r w:rsidR="00DA55D1" w:rsidRPr="008014FD">
        <w:rPr>
          <w:rFonts w:eastAsia="Calibri"/>
          <w:kern w:val="1"/>
          <w:lang w:eastAsia="hi-IN" w:bidi="hi-IN"/>
        </w:rPr>
        <w:t xml:space="preserve"> </w:t>
      </w:r>
    </w:p>
    <w:p w14:paraId="638F92C1" w14:textId="77777777" w:rsidR="00185D70" w:rsidRDefault="00185D70" w:rsidP="00185D70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14:paraId="337F271D" w14:textId="77777777" w:rsidR="00185D70" w:rsidRPr="00674D4B" w:rsidRDefault="00185D70" w:rsidP="007914D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4D4B">
        <w:rPr>
          <w:rFonts w:ascii="Times New Roman" w:hAnsi="Times New Roman"/>
          <w:sz w:val="28"/>
          <w:szCs w:val="28"/>
        </w:rPr>
        <w:t>РЕШИЛИ:</w:t>
      </w:r>
    </w:p>
    <w:p w14:paraId="35BCB72C" w14:textId="11C0314E" w:rsidR="00016E54" w:rsidRPr="00FE21A6" w:rsidRDefault="00016E54" w:rsidP="007973A5">
      <w:pPr>
        <w:pStyle w:val="af"/>
        <w:numPr>
          <w:ilvl w:val="2"/>
          <w:numId w:val="47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FE21A6">
        <w:rPr>
          <w:rFonts w:ascii="Times New Roman" w:hAnsi="Times New Roman"/>
          <w:sz w:val="28"/>
          <w:szCs w:val="28"/>
        </w:rPr>
        <w:t xml:space="preserve">Изложить подпункт 2.1.2.1. пункта 2.1. Тарифного соглашения в следующей редакции: </w:t>
      </w:r>
    </w:p>
    <w:p w14:paraId="49018C13" w14:textId="5D2E4E61" w:rsidR="00016E54" w:rsidRPr="00FE21A6" w:rsidRDefault="00016E54" w:rsidP="00016E54">
      <w:pPr>
        <w:pStyle w:val="5"/>
        <w:keepNext w:val="0"/>
        <w:keepLines w:val="0"/>
        <w:widowControl w:val="0"/>
        <w:spacing w:before="0"/>
        <w:ind w:left="709" w:firstLine="70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</w:pPr>
      <w:r w:rsidRPr="00FE21A6">
        <w:rPr>
          <w:rFonts w:ascii="Times New Roman" w:hAnsi="Times New Roman" w:cs="Times New Roman"/>
          <w:color w:val="auto"/>
          <w:sz w:val="28"/>
          <w:szCs w:val="28"/>
        </w:rPr>
        <w:t>«В</w:t>
      </w:r>
      <w:r w:rsidRPr="00FE21A6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 подушевой норматив финансирования на прикрепившихся лиц включаются расходы на оказание </w:t>
      </w:r>
      <w:r w:rsidRPr="00FE21A6">
        <w:rPr>
          <w:rFonts w:ascii="Times New Roman" w:hAnsi="Times New Roman" w:cs="Times New Roman"/>
          <w:color w:val="auto"/>
          <w:sz w:val="28"/>
          <w:szCs w:val="28"/>
        </w:rPr>
        <w:t>первичной медико-санитарной помощи, оказываемой в амбулаторных условиях за</w:t>
      </w:r>
      <w:r w:rsidRPr="00FE21A6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: </w:t>
      </w:r>
    </w:p>
    <w:p w14:paraId="5B67987B" w14:textId="77777777" w:rsidR="00016E54" w:rsidRPr="00FE21A6" w:rsidRDefault="00016E54" w:rsidP="00016E54">
      <w:pPr>
        <w:pStyle w:val="ConsPlusNormal"/>
        <w:ind w:left="709" w:firstLine="707"/>
        <w:jc w:val="both"/>
        <w:rPr>
          <w:color w:val="FF0000"/>
        </w:rPr>
      </w:pPr>
      <w:r w:rsidRPr="00FE21A6">
        <w:t xml:space="preserve">- посещения с иными целями, </w:t>
      </w:r>
      <w:r w:rsidRPr="00FE21A6">
        <w:rPr>
          <w:rStyle w:val="fontstyle01"/>
        </w:rPr>
        <w:t>включая проведение осмотра кожных покровов врачом-дерматологом (врачом терапевтом в случае отсутствия в штате медицинской организации врача-дерматолога), а также исследование уровня гликированного гемоглобина в крови (в рамках проведения второго этапа диспансеризации)</w:t>
      </w:r>
      <w:r w:rsidRPr="00FE21A6">
        <w:t xml:space="preserve">, в том числе выезды мобильных медицинских комплексов, мобильных медицинских бригад; </w:t>
      </w:r>
    </w:p>
    <w:p w14:paraId="30518FE2" w14:textId="77777777" w:rsidR="00016E54" w:rsidRPr="00FE21A6" w:rsidRDefault="00016E54" w:rsidP="00016E54">
      <w:pPr>
        <w:widowControl w:val="0"/>
        <w:ind w:left="709"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21A6">
        <w:rPr>
          <w:rFonts w:ascii="Times New Roman" w:eastAsia="Times New Roman" w:hAnsi="Times New Roman"/>
          <w:sz w:val="28"/>
          <w:szCs w:val="28"/>
          <w:lang w:eastAsia="ru-RU"/>
        </w:rPr>
        <w:t>- профилактические медицинские осмотры (включая первое посещение в году для проведения диспансерного наблюдения);</w:t>
      </w:r>
    </w:p>
    <w:p w14:paraId="4409ABD7" w14:textId="77777777" w:rsidR="00016E54" w:rsidRPr="00FE21A6" w:rsidRDefault="00016E54" w:rsidP="00016E54">
      <w:pPr>
        <w:widowControl w:val="0"/>
        <w:ind w:left="707"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FE21A6">
        <w:rPr>
          <w:rFonts w:ascii="Times New Roman" w:eastAsia="Times New Roman" w:hAnsi="Times New Roman"/>
          <w:sz w:val="28"/>
          <w:szCs w:val="28"/>
          <w:lang w:eastAsia="ru-RU"/>
        </w:rPr>
        <w:t>- диспансеризацию первый и второй этапы;</w:t>
      </w:r>
      <w:r w:rsidRPr="00FE21A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</w:p>
    <w:p w14:paraId="42122FAC" w14:textId="77777777" w:rsidR="00016E54" w:rsidRPr="00FE21A6" w:rsidRDefault="00016E54" w:rsidP="00016E54">
      <w:pPr>
        <w:widowControl w:val="0"/>
        <w:ind w:left="709"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21A6">
        <w:rPr>
          <w:rFonts w:ascii="Times New Roman" w:eastAsia="Times New Roman" w:hAnsi="Times New Roman"/>
          <w:sz w:val="28"/>
          <w:szCs w:val="28"/>
          <w:lang w:eastAsia="ru-RU"/>
        </w:rPr>
        <w:t xml:space="preserve">- диспансерное наблюдение граждан, </w:t>
      </w:r>
      <w:r w:rsidRPr="00FE21A6">
        <w:rPr>
          <w:rStyle w:val="fontstyle01"/>
        </w:rPr>
        <w:t>страдающих отдельными видами хронических инфекционных и неинфекционных заболеваний, или имеющих высокий риск их развития</w:t>
      </w:r>
      <w:r w:rsidRPr="00FE21A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EBBA7C9" w14:textId="77777777" w:rsidR="00016E54" w:rsidRPr="00FE21A6" w:rsidRDefault="00016E54" w:rsidP="00016E54">
      <w:pPr>
        <w:pStyle w:val="ConsPlusNormal"/>
        <w:ind w:left="707" w:firstLine="709"/>
        <w:jc w:val="both"/>
        <w:rPr>
          <w:rFonts w:eastAsia="Calibri"/>
        </w:rPr>
      </w:pPr>
      <w:r w:rsidRPr="00FE21A6">
        <w:t xml:space="preserve">- </w:t>
      </w:r>
      <w:r w:rsidRPr="00FE21A6">
        <w:rPr>
          <w:rFonts w:eastAsia="Calibri"/>
        </w:rPr>
        <w:t>посещения в неотложной форме, включая посещения на дому;</w:t>
      </w:r>
    </w:p>
    <w:p w14:paraId="10209CBE" w14:textId="77777777" w:rsidR="00016E54" w:rsidRPr="00FE21A6" w:rsidRDefault="00016E54" w:rsidP="00016E54">
      <w:pPr>
        <w:pStyle w:val="ConsPlusNormal"/>
        <w:ind w:left="707" w:firstLine="709"/>
        <w:jc w:val="both"/>
        <w:rPr>
          <w:color w:val="FF0000"/>
        </w:rPr>
      </w:pPr>
      <w:r w:rsidRPr="00FE21A6">
        <w:t>- обращения в связи с заболеваниями;</w:t>
      </w:r>
      <w:r w:rsidRPr="00FE21A6">
        <w:rPr>
          <w:color w:val="FF0000"/>
        </w:rPr>
        <w:t xml:space="preserve"> </w:t>
      </w:r>
    </w:p>
    <w:p w14:paraId="4E29ECE1" w14:textId="62FA0698" w:rsidR="00016E54" w:rsidRPr="00FE21A6" w:rsidRDefault="00016E54" w:rsidP="00016E54">
      <w:pPr>
        <w:widowControl w:val="0"/>
        <w:autoSpaceDE w:val="0"/>
        <w:autoSpaceDN w:val="0"/>
        <w:adjustRightInd w:val="0"/>
        <w:ind w:left="709" w:firstLine="707"/>
        <w:jc w:val="both"/>
        <w:rPr>
          <w:rFonts w:ascii="Times New Roman" w:eastAsia="Arial" w:hAnsi="Times New Roman"/>
          <w:sz w:val="28"/>
          <w:szCs w:val="20"/>
          <w:lang w:eastAsia="ar-SA"/>
        </w:rPr>
      </w:pPr>
      <w:r w:rsidRPr="00FE21A6">
        <w:rPr>
          <w:rFonts w:ascii="Times New Roman" w:eastAsia="Arial" w:hAnsi="Times New Roman"/>
          <w:sz w:val="28"/>
          <w:szCs w:val="20"/>
          <w:lang w:eastAsia="ar-SA"/>
        </w:rPr>
        <w:t xml:space="preserve">- диагностические исследования, выполненные по назначению </w:t>
      </w:r>
      <w:r w:rsidRPr="00FE21A6">
        <w:rPr>
          <w:rFonts w:ascii="Times New Roman" w:eastAsia="Arial" w:hAnsi="Times New Roman"/>
          <w:sz w:val="28"/>
          <w:szCs w:val="20"/>
          <w:lang w:eastAsia="ar-SA"/>
        </w:rPr>
        <w:lastRenderedPageBreak/>
        <w:t>лечащего врача и не включенные в перечень отдельных медицинских исследований Тарифного соглашения, установленны</w:t>
      </w:r>
      <w:r w:rsidR="00FE21A6" w:rsidRPr="00FE21A6">
        <w:rPr>
          <w:rFonts w:ascii="Times New Roman" w:eastAsia="Arial" w:hAnsi="Times New Roman"/>
          <w:sz w:val="28"/>
          <w:szCs w:val="20"/>
          <w:lang w:eastAsia="ar-SA"/>
        </w:rPr>
        <w:t>й</w:t>
      </w:r>
      <w:r w:rsidRPr="00FE21A6">
        <w:rPr>
          <w:rFonts w:ascii="Times New Roman" w:eastAsia="Arial" w:hAnsi="Times New Roman"/>
          <w:sz w:val="28"/>
          <w:szCs w:val="20"/>
          <w:lang w:eastAsia="ar-SA"/>
        </w:rPr>
        <w:t xml:space="preserve"> Приложениями №№ 19, 20;</w:t>
      </w:r>
    </w:p>
    <w:p w14:paraId="397154FF" w14:textId="0AB6E0B0" w:rsidR="00016E54" w:rsidRPr="00FE21A6" w:rsidRDefault="00016E54" w:rsidP="00016E54">
      <w:pPr>
        <w:widowControl w:val="0"/>
        <w:autoSpaceDE w:val="0"/>
        <w:autoSpaceDN w:val="0"/>
        <w:adjustRightInd w:val="0"/>
        <w:ind w:left="709" w:firstLine="707"/>
        <w:jc w:val="both"/>
        <w:rPr>
          <w:rFonts w:ascii="Times New Roman" w:eastAsia="Arial" w:hAnsi="Times New Roman"/>
          <w:sz w:val="28"/>
          <w:szCs w:val="20"/>
          <w:lang w:eastAsia="ar-SA"/>
        </w:rPr>
      </w:pPr>
      <w:r w:rsidRPr="00FE21A6">
        <w:rPr>
          <w:rFonts w:ascii="Times New Roman" w:eastAsia="Arial" w:hAnsi="Times New Roman"/>
          <w:sz w:val="28"/>
          <w:szCs w:val="20"/>
          <w:lang w:eastAsia="ar-SA"/>
        </w:rPr>
        <w:t xml:space="preserve">- лабораторные исследования, выполненные по назначению лечащего врача (за исключением </w:t>
      </w:r>
      <w:r w:rsidRPr="00FE21A6">
        <w:rPr>
          <w:rFonts w:ascii="Times New Roman" w:eastAsia="Times New Roman" w:hAnsi="Times New Roman"/>
          <w:sz w:val="28"/>
          <w:szCs w:val="28"/>
          <w:lang w:eastAsia="ru-RU"/>
        </w:rPr>
        <w:t>тестирования на выявление новой коронавирусной инфекции С</w:t>
      </w:r>
      <w:r w:rsidRPr="00FE21A6">
        <w:rPr>
          <w:rFonts w:ascii="Times New Roman" w:eastAsia="Times New Roman" w:hAnsi="Times New Roman"/>
          <w:sz w:val="28"/>
          <w:szCs w:val="28"/>
          <w:lang w:val="en-US" w:eastAsia="ru-RU"/>
        </w:rPr>
        <w:t>OVID</w:t>
      </w:r>
      <w:r w:rsidRPr="00FE21A6">
        <w:rPr>
          <w:rFonts w:ascii="Times New Roman" w:eastAsia="Times New Roman" w:hAnsi="Times New Roman"/>
          <w:sz w:val="28"/>
          <w:szCs w:val="28"/>
          <w:lang w:eastAsia="ru-RU"/>
        </w:rPr>
        <w:t xml:space="preserve">-19 методом полимеразной цепной реакции) </w:t>
      </w:r>
      <w:r w:rsidRPr="00FE21A6">
        <w:rPr>
          <w:rFonts w:ascii="Times New Roman" w:eastAsia="Arial" w:hAnsi="Times New Roman"/>
          <w:sz w:val="28"/>
          <w:szCs w:val="20"/>
          <w:lang w:eastAsia="ar-SA"/>
        </w:rPr>
        <w:t>и не включенные в перечень отдельных медицинских исследований Тарифного соглашения, установленны</w:t>
      </w:r>
      <w:r w:rsidR="00FE21A6" w:rsidRPr="00FE21A6">
        <w:rPr>
          <w:rFonts w:ascii="Times New Roman" w:eastAsia="Arial" w:hAnsi="Times New Roman"/>
          <w:sz w:val="28"/>
          <w:szCs w:val="20"/>
          <w:lang w:eastAsia="ar-SA"/>
        </w:rPr>
        <w:t>й</w:t>
      </w:r>
      <w:r w:rsidRPr="00FE21A6">
        <w:rPr>
          <w:rFonts w:ascii="Times New Roman" w:eastAsia="Arial" w:hAnsi="Times New Roman"/>
          <w:sz w:val="28"/>
          <w:szCs w:val="20"/>
          <w:lang w:eastAsia="ar-SA"/>
        </w:rPr>
        <w:t xml:space="preserve"> Приложениями №№ 19, 20;</w:t>
      </w:r>
    </w:p>
    <w:p w14:paraId="4BD68BA2" w14:textId="14002CDD" w:rsidR="00016E54" w:rsidRPr="000E4B85" w:rsidRDefault="00016E54" w:rsidP="00016E54">
      <w:pPr>
        <w:widowControl w:val="0"/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21A6">
        <w:rPr>
          <w:rFonts w:ascii="Times New Roman" w:eastAsia="Times New Roman" w:hAnsi="Times New Roman"/>
          <w:sz w:val="28"/>
          <w:szCs w:val="28"/>
          <w:lang w:eastAsia="ru-RU"/>
        </w:rPr>
        <w:t>- медицинскую помощь с применением телемедицинских технологий.».</w:t>
      </w:r>
    </w:p>
    <w:p w14:paraId="40C974E6" w14:textId="6E67EB5D" w:rsidR="00AF34F6" w:rsidRDefault="00AF34F6" w:rsidP="00AF34F6">
      <w:pPr>
        <w:widowControl w:val="0"/>
        <w:ind w:left="709" w:hanging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34F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.1.2.</w:t>
      </w:r>
      <w:r w:rsidRPr="00AF34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81922">
        <w:rPr>
          <w:rFonts w:ascii="Times New Roman" w:eastAsia="Times New Roman" w:hAnsi="Times New Roman"/>
          <w:sz w:val="28"/>
          <w:szCs w:val="28"/>
          <w:lang w:eastAsia="ru-RU"/>
        </w:rPr>
        <w:t>Изложить подпункт 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38192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3.5</w:t>
      </w:r>
      <w:r w:rsidRPr="00381922">
        <w:rPr>
          <w:rFonts w:ascii="Times New Roman" w:eastAsia="Times New Roman" w:hAnsi="Times New Roman"/>
          <w:sz w:val="28"/>
          <w:szCs w:val="28"/>
          <w:lang w:eastAsia="ru-RU"/>
        </w:rPr>
        <w:t>. пункта 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381922">
        <w:rPr>
          <w:rFonts w:ascii="Times New Roman" w:eastAsia="Times New Roman" w:hAnsi="Times New Roman"/>
          <w:sz w:val="28"/>
          <w:szCs w:val="28"/>
          <w:lang w:eastAsia="ru-RU"/>
        </w:rPr>
        <w:t>. Тарифного соглашения в следующей редакции:</w:t>
      </w:r>
    </w:p>
    <w:p w14:paraId="5FC98265" w14:textId="5681E366" w:rsidR="00AF34F6" w:rsidRPr="00AF34F6" w:rsidRDefault="00AF34F6" w:rsidP="00AF34F6">
      <w:pPr>
        <w:pStyle w:val="af2"/>
        <w:ind w:left="708"/>
        <w:rPr>
          <w:rFonts w:ascii="Times New Roman" w:eastAsia="Times New Roman" w:hAnsi="Times New Roman" w:cs="Times New Roman"/>
          <w:color w:val="auto"/>
          <w:lang w:eastAsia="ru-RU"/>
        </w:rPr>
      </w:pPr>
      <w:r>
        <w:rPr>
          <w:rFonts w:ascii="Times New Roman" w:eastAsia="Times New Roman" w:hAnsi="Times New Roman" w:cs="Times New Roman"/>
          <w:color w:val="auto"/>
          <w:lang w:eastAsia="ru-RU"/>
        </w:rPr>
        <w:t>«</w:t>
      </w:r>
      <w:r w:rsidRPr="00AF34F6">
        <w:rPr>
          <w:rFonts w:ascii="Times New Roman" w:eastAsia="Times New Roman" w:hAnsi="Times New Roman" w:cs="Times New Roman"/>
          <w:color w:val="auto"/>
          <w:lang w:eastAsia="ru-RU"/>
        </w:rPr>
        <w:t xml:space="preserve">С целью повышения доступности первичной медико-санитарной помощи, оказываемой жителям сельских населенных пунктов Новгородской области  на основании приказа министерства здравоохранения Новгородской области от 30.12.2021 № 1280-Д «О медицинском обследовании с использованием передвижных медицинских комплексов в 2022 году» устанавливается тариф на посещение в связи с комплексным медицинским обследованием вне медицинской организации с использованием передвижных медицинских комплексов, который включает следующий объем исследований и осмотров: </w:t>
      </w:r>
    </w:p>
    <w:p w14:paraId="509C4E35" w14:textId="77777777" w:rsidR="00AF34F6" w:rsidRPr="00AF34F6" w:rsidRDefault="00AF34F6" w:rsidP="00AF34F6">
      <w:pPr>
        <w:pStyle w:val="a6"/>
        <w:widowControl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34F6">
        <w:rPr>
          <w:rFonts w:ascii="Times New Roman" w:eastAsia="Times New Roman" w:hAnsi="Times New Roman"/>
          <w:sz w:val="28"/>
          <w:szCs w:val="28"/>
          <w:lang w:eastAsia="ru-RU"/>
        </w:rPr>
        <w:t>1) для мужчин: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7"/>
        <w:gridCol w:w="7504"/>
      </w:tblGrid>
      <w:tr w:rsidR="00AF34F6" w:rsidRPr="000C2E1B" w14:paraId="581F8C54" w14:textId="77777777" w:rsidTr="00AF34F6">
        <w:trPr>
          <w:trHeight w:val="165"/>
          <w:tblHeader/>
        </w:trPr>
        <w:tc>
          <w:tcPr>
            <w:tcW w:w="1867" w:type="dxa"/>
            <w:shd w:val="clear" w:color="auto" w:fill="auto"/>
            <w:vAlign w:val="center"/>
          </w:tcPr>
          <w:p w14:paraId="17712837" w14:textId="77777777" w:rsidR="00AF34F6" w:rsidRPr="000C2E1B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Количество исследований</w:t>
            </w:r>
          </w:p>
        </w:tc>
        <w:tc>
          <w:tcPr>
            <w:tcW w:w="7504" w:type="dxa"/>
            <w:shd w:val="clear" w:color="auto" w:fill="auto"/>
            <w:vAlign w:val="center"/>
          </w:tcPr>
          <w:p w14:paraId="6B207B1A" w14:textId="77777777" w:rsidR="00AF34F6" w:rsidRPr="000C2E1B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Наименование исследования/осмотра</w:t>
            </w:r>
          </w:p>
        </w:tc>
      </w:tr>
      <w:tr w:rsidR="00AF34F6" w:rsidRPr="000C2E1B" w14:paraId="19A80C57" w14:textId="77777777" w:rsidTr="00AF34F6">
        <w:trPr>
          <w:trHeight w:val="165"/>
        </w:trPr>
        <w:tc>
          <w:tcPr>
            <w:tcW w:w="1867" w:type="dxa"/>
            <w:shd w:val="clear" w:color="auto" w:fill="auto"/>
            <w:vAlign w:val="center"/>
            <w:hideMark/>
          </w:tcPr>
          <w:p w14:paraId="4D576455" w14:textId="77777777" w:rsidR="00AF34F6" w:rsidRPr="000C2E1B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504" w:type="dxa"/>
            <w:shd w:val="clear" w:color="auto" w:fill="auto"/>
            <w:vAlign w:val="center"/>
            <w:hideMark/>
          </w:tcPr>
          <w:p w14:paraId="2CB0E759" w14:textId="77777777" w:rsidR="00AF34F6" w:rsidRPr="000C2E1B" w:rsidRDefault="00AF34F6" w:rsidP="00AF34F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Осмотр терапевта</w:t>
            </w:r>
          </w:p>
        </w:tc>
      </w:tr>
      <w:tr w:rsidR="00AF34F6" w:rsidRPr="000C2E1B" w14:paraId="13EE1B51" w14:textId="77777777" w:rsidTr="00AF34F6">
        <w:trPr>
          <w:trHeight w:val="218"/>
        </w:trPr>
        <w:tc>
          <w:tcPr>
            <w:tcW w:w="1867" w:type="dxa"/>
            <w:shd w:val="clear" w:color="auto" w:fill="auto"/>
            <w:vAlign w:val="center"/>
            <w:hideMark/>
          </w:tcPr>
          <w:p w14:paraId="5EEE1243" w14:textId="77777777" w:rsidR="00AF34F6" w:rsidRPr="000C2E1B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504" w:type="dxa"/>
            <w:shd w:val="clear" w:color="auto" w:fill="auto"/>
            <w:vAlign w:val="center"/>
            <w:hideMark/>
          </w:tcPr>
          <w:p w14:paraId="6E3F7811" w14:textId="77777777" w:rsidR="00AF34F6" w:rsidRPr="000C2E1B" w:rsidRDefault="00AF34F6" w:rsidP="00AF34F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Осмотр невролога</w:t>
            </w:r>
          </w:p>
        </w:tc>
      </w:tr>
      <w:tr w:rsidR="00AF34F6" w:rsidRPr="000C2E1B" w14:paraId="1BADA4BE" w14:textId="77777777" w:rsidTr="00AF34F6">
        <w:trPr>
          <w:trHeight w:val="231"/>
        </w:trPr>
        <w:tc>
          <w:tcPr>
            <w:tcW w:w="1867" w:type="dxa"/>
            <w:shd w:val="clear" w:color="auto" w:fill="auto"/>
            <w:vAlign w:val="center"/>
            <w:hideMark/>
          </w:tcPr>
          <w:p w14:paraId="309A9EB6" w14:textId="77777777" w:rsidR="00AF34F6" w:rsidRPr="000C2E1B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val="en-US" w:eastAsia="ru-RU"/>
              </w:rPr>
              <w:t>3</w:t>
            </w:r>
          </w:p>
        </w:tc>
        <w:tc>
          <w:tcPr>
            <w:tcW w:w="7504" w:type="dxa"/>
            <w:shd w:val="clear" w:color="auto" w:fill="auto"/>
            <w:vAlign w:val="center"/>
            <w:hideMark/>
          </w:tcPr>
          <w:p w14:paraId="36C76D02" w14:textId="77777777" w:rsidR="00AF34F6" w:rsidRPr="000C2E1B" w:rsidRDefault="00AF34F6" w:rsidP="00AF34F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Осмотр уролога</w:t>
            </w:r>
          </w:p>
        </w:tc>
      </w:tr>
      <w:tr w:rsidR="00AF34F6" w:rsidRPr="000C2E1B" w14:paraId="320618EB" w14:textId="77777777" w:rsidTr="00AF34F6">
        <w:trPr>
          <w:trHeight w:val="201"/>
        </w:trPr>
        <w:tc>
          <w:tcPr>
            <w:tcW w:w="1867" w:type="dxa"/>
            <w:shd w:val="clear" w:color="auto" w:fill="auto"/>
            <w:vAlign w:val="center"/>
            <w:hideMark/>
          </w:tcPr>
          <w:p w14:paraId="6F95DDA5" w14:textId="77777777" w:rsidR="00AF34F6" w:rsidRPr="000C2E1B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504" w:type="dxa"/>
            <w:shd w:val="clear" w:color="auto" w:fill="auto"/>
            <w:vAlign w:val="center"/>
            <w:hideMark/>
          </w:tcPr>
          <w:p w14:paraId="6364EDDD" w14:textId="77777777" w:rsidR="00AF34F6" w:rsidRPr="000C2E1B" w:rsidRDefault="00AF34F6" w:rsidP="00AF34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C2E1B">
              <w:rPr>
                <w:rFonts w:ascii="Times New Roman" w:hAnsi="Times New Roman"/>
                <w:lang w:eastAsia="ru-RU"/>
              </w:rPr>
              <w:t>Осмотр офтальмолога</w:t>
            </w:r>
          </w:p>
        </w:tc>
      </w:tr>
      <w:tr w:rsidR="00AF34F6" w:rsidRPr="000C2E1B" w14:paraId="020D2651" w14:textId="77777777" w:rsidTr="00AF34F6">
        <w:trPr>
          <w:trHeight w:val="315"/>
        </w:trPr>
        <w:tc>
          <w:tcPr>
            <w:tcW w:w="1867" w:type="dxa"/>
            <w:shd w:val="clear" w:color="auto" w:fill="auto"/>
            <w:vAlign w:val="center"/>
            <w:hideMark/>
          </w:tcPr>
          <w:p w14:paraId="2EF6BCD9" w14:textId="77777777" w:rsidR="00AF34F6" w:rsidRPr="000C2E1B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7504" w:type="dxa"/>
            <w:shd w:val="clear" w:color="auto" w:fill="auto"/>
            <w:vAlign w:val="center"/>
            <w:hideMark/>
          </w:tcPr>
          <w:p w14:paraId="4AB7A3A1" w14:textId="77777777" w:rsidR="00AF34F6" w:rsidRPr="000C2E1B" w:rsidRDefault="00AF34F6" w:rsidP="00AF34F6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Клиническая лабораторная диагностика (общий анализ мочи и крови)</w:t>
            </w:r>
          </w:p>
        </w:tc>
      </w:tr>
      <w:tr w:rsidR="00AF34F6" w:rsidRPr="000C2E1B" w14:paraId="6262DB6F" w14:textId="77777777" w:rsidTr="00AF34F6">
        <w:trPr>
          <w:trHeight w:val="315"/>
        </w:trPr>
        <w:tc>
          <w:tcPr>
            <w:tcW w:w="1867" w:type="dxa"/>
            <w:shd w:val="clear" w:color="auto" w:fill="auto"/>
            <w:vAlign w:val="center"/>
            <w:hideMark/>
          </w:tcPr>
          <w:p w14:paraId="4D83A833" w14:textId="77777777" w:rsidR="00AF34F6" w:rsidRPr="000C2E1B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7504" w:type="dxa"/>
            <w:shd w:val="clear" w:color="auto" w:fill="auto"/>
            <w:vAlign w:val="center"/>
            <w:hideMark/>
          </w:tcPr>
          <w:p w14:paraId="4ED87DE7" w14:textId="77777777" w:rsidR="00AF34F6" w:rsidRPr="000C2E1B" w:rsidRDefault="00AF34F6" w:rsidP="00AF34F6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Биохимическая лабораторная диагностика (билирубин, сахар, креатинин, общий холестерин)</w:t>
            </w:r>
          </w:p>
        </w:tc>
      </w:tr>
      <w:tr w:rsidR="00AF34F6" w:rsidRPr="000C2E1B" w14:paraId="6F6EF0FD" w14:textId="77777777" w:rsidTr="00AF34F6">
        <w:trPr>
          <w:trHeight w:val="315"/>
        </w:trPr>
        <w:tc>
          <w:tcPr>
            <w:tcW w:w="1867" w:type="dxa"/>
            <w:shd w:val="clear" w:color="auto" w:fill="auto"/>
            <w:vAlign w:val="center"/>
            <w:hideMark/>
          </w:tcPr>
          <w:p w14:paraId="05892D56" w14:textId="77777777" w:rsidR="00AF34F6" w:rsidRPr="000C2E1B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7504" w:type="dxa"/>
            <w:shd w:val="clear" w:color="auto" w:fill="auto"/>
            <w:vAlign w:val="center"/>
            <w:hideMark/>
          </w:tcPr>
          <w:p w14:paraId="7A9CE0F4" w14:textId="77777777" w:rsidR="00AF34F6" w:rsidRPr="000C2E1B" w:rsidRDefault="00AF34F6" w:rsidP="00AF34F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Исследование крови на ПСА</w:t>
            </w:r>
          </w:p>
        </w:tc>
      </w:tr>
      <w:tr w:rsidR="00AF34F6" w:rsidRPr="000C2E1B" w14:paraId="466A99FC" w14:textId="77777777" w:rsidTr="00AF34F6">
        <w:trPr>
          <w:trHeight w:val="235"/>
        </w:trPr>
        <w:tc>
          <w:tcPr>
            <w:tcW w:w="1867" w:type="dxa"/>
            <w:shd w:val="clear" w:color="auto" w:fill="auto"/>
            <w:vAlign w:val="center"/>
            <w:hideMark/>
          </w:tcPr>
          <w:p w14:paraId="0E201FF6" w14:textId="77777777" w:rsidR="00AF34F6" w:rsidRPr="000C2E1B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7504" w:type="dxa"/>
            <w:shd w:val="clear" w:color="auto" w:fill="auto"/>
            <w:vAlign w:val="center"/>
            <w:hideMark/>
          </w:tcPr>
          <w:p w14:paraId="0176D233" w14:textId="77777777" w:rsidR="00AF34F6" w:rsidRPr="000C2E1B" w:rsidRDefault="00AF34F6" w:rsidP="00AF34F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Электрокардиография</w:t>
            </w:r>
          </w:p>
        </w:tc>
      </w:tr>
      <w:tr w:rsidR="00AF34F6" w:rsidRPr="000C2E1B" w14:paraId="38787424" w14:textId="77777777" w:rsidTr="00AF34F6">
        <w:trPr>
          <w:trHeight w:val="157"/>
        </w:trPr>
        <w:tc>
          <w:tcPr>
            <w:tcW w:w="1867" w:type="dxa"/>
            <w:shd w:val="clear" w:color="auto" w:fill="auto"/>
            <w:vAlign w:val="center"/>
            <w:hideMark/>
          </w:tcPr>
          <w:p w14:paraId="02A23FE1" w14:textId="77777777" w:rsidR="00AF34F6" w:rsidRPr="000C2E1B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7504" w:type="dxa"/>
            <w:shd w:val="clear" w:color="auto" w:fill="auto"/>
            <w:vAlign w:val="center"/>
            <w:hideMark/>
          </w:tcPr>
          <w:p w14:paraId="257945D3" w14:textId="77777777" w:rsidR="00AF34F6" w:rsidRPr="000C2E1B" w:rsidRDefault="00AF34F6" w:rsidP="00AF34F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Спирометрия</w:t>
            </w:r>
          </w:p>
        </w:tc>
      </w:tr>
      <w:tr w:rsidR="00AF34F6" w:rsidRPr="000C2E1B" w14:paraId="69480DB5" w14:textId="77777777" w:rsidTr="00AF34F6">
        <w:trPr>
          <w:trHeight w:val="207"/>
        </w:trPr>
        <w:tc>
          <w:tcPr>
            <w:tcW w:w="1867" w:type="dxa"/>
            <w:shd w:val="clear" w:color="auto" w:fill="auto"/>
            <w:vAlign w:val="center"/>
            <w:hideMark/>
          </w:tcPr>
          <w:p w14:paraId="000C544F" w14:textId="77777777" w:rsidR="00AF34F6" w:rsidRPr="000C2E1B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val="en-US" w:eastAsia="ru-RU"/>
              </w:rPr>
              <w:t>1</w:t>
            </w:r>
            <w:r w:rsidRPr="000C2E1B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7504" w:type="dxa"/>
            <w:shd w:val="clear" w:color="auto" w:fill="auto"/>
            <w:vAlign w:val="center"/>
            <w:hideMark/>
          </w:tcPr>
          <w:p w14:paraId="740B1C42" w14:textId="77777777" w:rsidR="00AF34F6" w:rsidRPr="000C2E1B" w:rsidRDefault="00AF34F6" w:rsidP="00AF34F6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Ультразвуковое исследование печени, желчного пузыря (при наличии), поджелудочной железы, почек и/или щитовидной железы</w:t>
            </w:r>
          </w:p>
        </w:tc>
      </w:tr>
      <w:tr w:rsidR="00AF34F6" w:rsidRPr="000C2E1B" w14:paraId="04E941B1" w14:textId="77777777" w:rsidTr="00AF34F6">
        <w:trPr>
          <w:trHeight w:val="201"/>
        </w:trPr>
        <w:tc>
          <w:tcPr>
            <w:tcW w:w="1867" w:type="dxa"/>
            <w:shd w:val="clear" w:color="auto" w:fill="auto"/>
            <w:vAlign w:val="center"/>
            <w:hideMark/>
          </w:tcPr>
          <w:p w14:paraId="0C42B871" w14:textId="77777777" w:rsidR="00AF34F6" w:rsidRPr="000C2E1B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7504" w:type="dxa"/>
            <w:shd w:val="clear" w:color="auto" w:fill="auto"/>
            <w:vAlign w:val="center"/>
            <w:hideMark/>
          </w:tcPr>
          <w:p w14:paraId="76AA78CD" w14:textId="77777777" w:rsidR="00AF34F6" w:rsidRPr="000C2E1B" w:rsidRDefault="00AF34F6" w:rsidP="00AF34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0C2E1B">
              <w:rPr>
                <w:rFonts w:ascii="Times New Roman" w:hAnsi="Times New Roman"/>
                <w:lang w:eastAsia="ru-RU"/>
              </w:rPr>
              <w:t>Транскраниальная допплерография</w:t>
            </w:r>
            <w:r w:rsidRPr="000C2E1B">
              <w:rPr>
                <w:rFonts w:ascii="Times New Roman" w:hAnsi="Times New Roman"/>
              </w:rPr>
              <w:t xml:space="preserve"> и/или дуплексное сканирование брахицефальных артерий</w:t>
            </w:r>
          </w:p>
        </w:tc>
      </w:tr>
      <w:tr w:rsidR="00AF34F6" w:rsidRPr="000C2E1B" w14:paraId="2B01B851" w14:textId="77777777" w:rsidTr="00AF34F6">
        <w:trPr>
          <w:trHeight w:val="267"/>
        </w:trPr>
        <w:tc>
          <w:tcPr>
            <w:tcW w:w="18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389E877" w14:textId="77777777" w:rsidR="00AF34F6" w:rsidRPr="000C2E1B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750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CA7C371" w14:textId="77777777" w:rsidR="00AF34F6" w:rsidRPr="000C2E1B" w:rsidRDefault="00AF34F6" w:rsidP="00AF34F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Ультразвуковое исследование предстательной железы</w:t>
            </w:r>
          </w:p>
        </w:tc>
      </w:tr>
    </w:tbl>
    <w:p w14:paraId="7C08D556" w14:textId="77777777" w:rsidR="00AF34F6" w:rsidRPr="000C2E1B" w:rsidRDefault="00AF34F6" w:rsidP="00AF34F6">
      <w:pPr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2E1B">
        <w:rPr>
          <w:rFonts w:ascii="Times New Roman" w:hAnsi="Times New Roman"/>
          <w:sz w:val="28"/>
          <w:szCs w:val="28"/>
          <w:lang w:eastAsia="ru-RU"/>
        </w:rPr>
        <w:t>2) для женщин: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  <w:gridCol w:w="7513"/>
      </w:tblGrid>
      <w:tr w:rsidR="00AF34F6" w:rsidRPr="000C2E1B" w14:paraId="2351B614" w14:textId="77777777" w:rsidTr="00AF34F6">
        <w:trPr>
          <w:trHeight w:val="165"/>
          <w:tblHeader/>
        </w:trPr>
        <w:tc>
          <w:tcPr>
            <w:tcW w:w="1858" w:type="dxa"/>
            <w:shd w:val="clear" w:color="auto" w:fill="auto"/>
            <w:vAlign w:val="center"/>
          </w:tcPr>
          <w:p w14:paraId="79ED433E" w14:textId="77777777" w:rsidR="00AF34F6" w:rsidRPr="000C2E1B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Количество исследований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1E399D3C" w14:textId="77777777" w:rsidR="00AF34F6" w:rsidRPr="000C2E1B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Наименование исследования/осмотра</w:t>
            </w:r>
          </w:p>
        </w:tc>
      </w:tr>
      <w:tr w:rsidR="00AF34F6" w:rsidRPr="000C2E1B" w14:paraId="774D039C" w14:textId="77777777" w:rsidTr="00AF34F6">
        <w:trPr>
          <w:trHeight w:val="165"/>
        </w:trPr>
        <w:tc>
          <w:tcPr>
            <w:tcW w:w="1858" w:type="dxa"/>
            <w:shd w:val="clear" w:color="auto" w:fill="auto"/>
            <w:vAlign w:val="center"/>
            <w:hideMark/>
          </w:tcPr>
          <w:p w14:paraId="10C2E859" w14:textId="77777777" w:rsidR="00AF34F6" w:rsidRPr="000C2E1B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14:paraId="205851F6" w14:textId="77777777" w:rsidR="00AF34F6" w:rsidRPr="000C2E1B" w:rsidRDefault="00AF34F6" w:rsidP="00AF34F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Осмотр терапевта</w:t>
            </w:r>
          </w:p>
        </w:tc>
      </w:tr>
      <w:tr w:rsidR="00AF34F6" w:rsidRPr="000C2E1B" w14:paraId="27FDF04E" w14:textId="77777777" w:rsidTr="00AF34F6">
        <w:trPr>
          <w:trHeight w:val="218"/>
        </w:trPr>
        <w:tc>
          <w:tcPr>
            <w:tcW w:w="1858" w:type="dxa"/>
            <w:shd w:val="clear" w:color="auto" w:fill="auto"/>
            <w:vAlign w:val="center"/>
            <w:hideMark/>
          </w:tcPr>
          <w:p w14:paraId="60906F2E" w14:textId="77777777" w:rsidR="00AF34F6" w:rsidRPr="000C2E1B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14:paraId="20062D20" w14:textId="77777777" w:rsidR="00AF34F6" w:rsidRPr="000C2E1B" w:rsidRDefault="00AF34F6" w:rsidP="00AF34F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Осмотр невролога</w:t>
            </w:r>
          </w:p>
        </w:tc>
      </w:tr>
      <w:tr w:rsidR="00AF34F6" w:rsidRPr="000C2E1B" w14:paraId="6DADF599" w14:textId="77777777" w:rsidTr="00AF34F6">
        <w:trPr>
          <w:trHeight w:val="212"/>
        </w:trPr>
        <w:tc>
          <w:tcPr>
            <w:tcW w:w="1858" w:type="dxa"/>
            <w:shd w:val="clear" w:color="auto" w:fill="auto"/>
            <w:vAlign w:val="center"/>
            <w:hideMark/>
          </w:tcPr>
          <w:p w14:paraId="53F8A558" w14:textId="77777777" w:rsidR="00AF34F6" w:rsidRPr="000C2E1B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14:paraId="04EC05FA" w14:textId="77777777" w:rsidR="00AF34F6" w:rsidRPr="000C2E1B" w:rsidRDefault="00AF34F6" w:rsidP="00AF34F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Осмотр акушера-гинеколога</w:t>
            </w:r>
          </w:p>
        </w:tc>
      </w:tr>
      <w:tr w:rsidR="00AF34F6" w:rsidRPr="000C2E1B" w14:paraId="1BE8746B" w14:textId="77777777" w:rsidTr="00AF34F6">
        <w:trPr>
          <w:trHeight w:val="231"/>
        </w:trPr>
        <w:tc>
          <w:tcPr>
            <w:tcW w:w="1858" w:type="dxa"/>
            <w:shd w:val="clear" w:color="auto" w:fill="auto"/>
            <w:vAlign w:val="center"/>
            <w:hideMark/>
          </w:tcPr>
          <w:p w14:paraId="45B3EE1C" w14:textId="77777777" w:rsidR="00AF34F6" w:rsidRPr="000C2E1B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lastRenderedPageBreak/>
              <w:t>4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14:paraId="22C28802" w14:textId="77777777" w:rsidR="00AF34F6" w:rsidRPr="000C2E1B" w:rsidRDefault="00AF34F6" w:rsidP="00AF34F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Осмотр уролога</w:t>
            </w:r>
          </w:p>
        </w:tc>
      </w:tr>
      <w:tr w:rsidR="00AF34F6" w:rsidRPr="000C2E1B" w14:paraId="5F92F5AA" w14:textId="77777777" w:rsidTr="00AF34F6">
        <w:trPr>
          <w:trHeight w:val="201"/>
        </w:trPr>
        <w:tc>
          <w:tcPr>
            <w:tcW w:w="1858" w:type="dxa"/>
            <w:shd w:val="clear" w:color="auto" w:fill="auto"/>
            <w:vAlign w:val="center"/>
            <w:hideMark/>
          </w:tcPr>
          <w:p w14:paraId="3FC6EF7C" w14:textId="77777777" w:rsidR="00AF34F6" w:rsidRPr="000C2E1B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14:paraId="4DDE2DE1" w14:textId="77777777" w:rsidR="00AF34F6" w:rsidRPr="000C2E1B" w:rsidRDefault="00AF34F6" w:rsidP="00AF34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C2E1B">
              <w:rPr>
                <w:rFonts w:ascii="Times New Roman" w:hAnsi="Times New Roman"/>
                <w:lang w:eastAsia="ru-RU"/>
              </w:rPr>
              <w:t>Осмотр офтальмолога</w:t>
            </w:r>
          </w:p>
        </w:tc>
      </w:tr>
      <w:tr w:rsidR="00AF34F6" w:rsidRPr="000C2E1B" w14:paraId="2B69CE80" w14:textId="77777777" w:rsidTr="00AF34F6">
        <w:trPr>
          <w:trHeight w:val="315"/>
        </w:trPr>
        <w:tc>
          <w:tcPr>
            <w:tcW w:w="1858" w:type="dxa"/>
            <w:shd w:val="clear" w:color="auto" w:fill="auto"/>
            <w:vAlign w:val="center"/>
            <w:hideMark/>
          </w:tcPr>
          <w:p w14:paraId="23E76E4D" w14:textId="77777777" w:rsidR="00AF34F6" w:rsidRPr="000C2E1B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14:paraId="007F36E6" w14:textId="77777777" w:rsidR="00AF34F6" w:rsidRPr="000C2E1B" w:rsidRDefault="00AF34F6" w:rsidP="00AF34F6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Клиническая лабораторная диагностика (общий анализ мочи и крови)</w:t>
            </w:r>
          </w:p>
        </w:tc>
      </w:tr>
      <w:tr w:rsidR="00AF34F6" w:rsidRPr="000C2E1B" w14:paraId="586083B5" w14:textId="77777777" w:rsidTr="00AF34F6">
        <w:trPr>
          <w:trHeight w:val="315"/>
        </w:trPr>
        <w:tc>
          <w:tcPr>
            <w:tcW w:w="1858" w:type="dxa"/>
            <w:shd w:val="clear" w:color="auto" w:fill="auto"/>
            <w:vAlign w:val="center"/>
            <w:hideMark/>
          </w:tcPr>
          <w:p w14:paraId="1523E024" w14:textId="77777777" w:rsidR="00AF34F6" w:rsidRPr="000C2E1B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14:paraId="1C5A89AD" w14:textId="77777777" w:rsidR="00AF34F6" w:rsidRPr="000C2E1B" w:rsidRDefault="00AF34F6" w:rsidP="00AF34F6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Биохимическая лабораторная диагностика (билирубин, сахар, креатинин, общий холестерин)</w:t>
            </w:r>
          </w:p>
        </w:tc>
      </w:tr>
      <w:tr w:rsidR="00AF34F6" w:rsidRPr="000C2E1B" w14:paraId="4000A882" w14:textId="77777777" w:rsidTr="00AF34F6">
        <w:trPr>
          <w:trHeight w:val="615"/>
        </w:trPr>
        <w:tc>
          <w:tcPr>
            <w:tcW w:w="1858" w:type="dxa"/>
            <w:shd w:val="clear" w:color="auto" w:fill="auto"/>
            <w:vAlign w:val="center"/>
            <w:hideMark/>
          </w:tcPr>
          <w:p w14:paraId="09A98E63" w14:textId="77777777" w:rsidR="00AF34F6" w:rsidRPr="000C2E1B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14:paraId="48C81CAB" w14:textId="77777777" w:rsidR="00AF34F6" w:rsidRPr="000C2E1B" w:rsidRDefault="00AF34F6" w:rsidP="00AF34F6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Исследование мазка с поверхности шейки матки  и цервикального канала на цитологическое исследование</w:t>
            </w:r>
          </w:p>
        </w:tc>
      </w:tr>
      <w:tr w:rsidR="00AF34F6" w:rsidRPr="000C2E1B" w14:paraId="59BD505F" w14:textId="77777777" w:rsidTr="00AF34F6">
        <w:trPr>
          <w:trHeight w:val="235"/>
        </w:trPr>
        <w:tc>
          <w:tcPr>
            <w:tcW w:w="1858" w:type="dxa"/>
            <w:shd w:val="clear" w:color="auto" w:fill="auto"/>
            <w:vAlign w:val="center"/>
            <w:hideMark/>
          </w:tcPr>
          <w:p w14:paraId="744D5BA4" w14:textId="77777777" w:rsidR="00AF34F6" w:rsidRPr="000C2E1B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14:paraId="56C1894E" w14:textId="77777777" w:rsidR="00AF34F6" w:rsidRPr="000C2E1B" w:rsidRDefault="00AF34F6" w:rsidP="00AF34F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Электрокардиография</w:t>
            </w:r>
          </w:p>
        </w:tc>
      </w:tr>
      <w:tr w:rsidR="00AF34F6" w:rsidRPr="000C2E1B" w14:paraId="0F96F2BA" w14:textId="77777777" w:rsidTr="00AF34F6">
        <w:trPr>
          <w:trHeight w:val="157"/>
        </w:trPr>
        <w:tc>
          <w:tcPr>
            <w:tcW w:w="1858" w:type="dxa"/>
            <w:shd w:val="clear" w:color="auto" w:fill="auto"/>
            <w:vAlign w:val="center"/>
            <w:hideMark/>
          </w:tcPr>
          <w:p w14:paraId="4EC140F3" w14:textId="77777777" w:rsidR="00AF34F6" w:rsidRPr="000C2E1B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val="en-US" w:eastAsia="ru-RU"/>
              </w:rPr>
              <w:t>1</w:t>
            </w:r>
            <w:r w:rsidRPr="000C2E1B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14:paraId="66E58E74" w14:textId="77777777" w:rsidR="00AF34F6" w:rsidRPr="000C2E1B" w:rsidRDefault="00AF34F6" w:rsidP="00AF34F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Спирометрия</w:t>
            </w:r>
          </w:p>
        </w:tc>
      </w:tr>
      <w:tr w:rsidR="00AF34F6" w:rsidRPr="000C2E1B" w14:paraId="6F51561C" w14:textId="77777777" w:rsidTr="00AF34F6">
        <w:trPr>
          <w:trHeight w:val="207"/>
        </w:trPr>
        <w:tc>
          <w:tcPr>
            <w:tcW w:w="1858" w:type="dxa"/>
            <w:shd w:val="clear" w:color="auto" w:fill="auto"/>
            <w:vAlign w:val="center"/>
            <w:hideMark/>
          </w:tcPr>
          <w:p w14:paraId="2CEA8357" w14:textId="77777777" w:rsidR="00AF34F6" w:rsidRPr="000C2E1B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val="en-US" w:eastAsia="ru-RU"/>
              </w:rPr>
              <w:t>1</w:t>
            </w:r>
            <w:r w:rsidRPr="000C2E1B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14:paraId="3BBD7C2B" w14:textId="77777777" w:rsidR="00AF34F6" w:rsidRPr="000C2E1B" w:rsidRDefault="00AF34F6" w:rsidP="00AF34F6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Ультразвуковое исследование печени, желчного пузыря (при наличии), поджелудочной железы, почек и/или щитовидной железы</w:t>
            </w:r>
          </w:p>
        </w:tc>
      </w:tr>
      <w:tr w:rsidR="00AF34F6" w:rsidRPr="000C2E1B" w14:paraId="71FC7D41" w14:textId="77777777" w:rsidTr="00AF34F6">
        <w:trPr>
          <w:trHeight w:val="201"/>
        </w:trPr>
        <w:tc>
          <w:tcPr>
            <w:tcW w:w="1858" w:type="dxa"/>
            <w:shd w:val="clear" w:color="auto" w:fill="auto"/>
            <w:vAlign w:val="center"/>
            <w:hideMark/>
          </w:tcPr>
          <w:p w14:paraId="1E615DDF" w14:textId="77777777" w:rsidR="00AF34F6" w:rsidRPr="000C2E1B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14:paraId="185AE47E" w14:textId="77777777" w:rsidR="00AF34F6" w:rsidRPr="000C2E1B" w:rsidRDefault="00AF34F6" w:rsidP="00AF34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0C2E1B">
              <w:rPr>
                <w:rFonts w:ascii="Times New Roman" w:hAnsi="Times New Roman"/>
                <w:lang w:eastAsia="ru-RU"/>
              </w:rPr>
              <w:t>Транскраниальная допплерография</w:t>
            </w:r>
            <w:r w:rsidRPr="000C2E1B">
              <w:rPr>
                <w:rFonts w:ascii="Times New Roman" w:hAnsi="Times New Roman"/>
              </w:rPr>
              <w:t xml:space="preserve"> и/или дуплексное сканирование брахицефальных артерий</w:t>
            </w:r>
          </w:p>
        </w:tc>
      </w:tr>
      <w:tr w:rsidR="00AF34F6" w:rsidRPr="000C2E1B" w14:paraId="72AFCFEE" w14:textId="77777777" w:rsidTr="00AF34F6">
        <w:trPr>
          <w:trHeight w:val="315"/>
        </w:trPr>
        <w:tc>
          <w:tcPr>
            <w:tcW w:w="185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E5E0B63" w14:textId="77777777" w:rsidR="00AF34F6" w:rsidRPr="000C2E1B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8E7E101" w14:textId="77777777" w:rsidR="00AF34F6" w:rsidRPr="000C2E1B" w:rsidRDefault="00AF34F6" w:rsidP="00AF34F6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0C2E1B">
              <w:rPr>
                <w:rFonts w:ascii="Times New Roman" w:hAnsi="Times New Roman"/>
                <w:lang w:eastAsia="ru-RU"/>
              </w:rPr>
              <w:t>Ультразвуковое исследование гинекологическое: матки и придатков, и/или молочных желез</w:t>
            </w:r>
          </w:p>
        </w:tc>
      </w:tr>
    </w:tbl>
    <w:p w14:paraId="5DC8E54E" w14:textId="77777777" w:rsidR="00AF34F6" w:rsidRPr="00AF34F6" w:rsidRDefault="00AF34F6" w:rsidP="00AF34F6">
      <w:pPr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34F6">
        <w:rPr>
          <w:rFonts w:ascii="Times New Roman" w:hAnsi="Times New Roman"/>
          <w:sz w:val="28"/>
          <w:szCs w:val="28"/>
          <w:lang w:eastAsia="ru-RU"/>
        </w:rPr>
        <w:t>3) для детей: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  <w:gridCol w:w="7513"/>
      </w:tblGrid>
      <w:tr w:rsidR="00AF34F6" w:rsidRPr="00AF34F6" w14:paraId="0212BE7F" w14:textId="77777777" w:rsidTr="00AF34F6">
        <w:trPr>
          <w:trHeight w:val="165"/>
        </w:trPr>
        <w:tc>
          <w:tcPr>
            <w:tcW w:w="1858" w:type="dxa"/>
            <w:shd w:val="clear" w:color="auto" w:fill="auto"/>
            <w:vAlign w:val="center"/>
          </w:tcPr>
          <w:p w14:paraId="7F11C74F" w14:textId="77777777" w:rsidR="00AF34F6" w:rsidRPr="00AF34F6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AF34F6">
              <w:rPr>
                <w:rFonts w:ascii="Times New Roman" w:hAnsi="Times New Roman"/>
                <w:lang w:eastAsia="ru-RU"/>
              </w:rPr>
              <w:t>Количество исследований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68182A11" w14:textId="77777777" w:rsidR="00AF34F6" w:rsidRPr="00AF34F6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AF34F6">
              <w:rPr>
                <w:rFonts w:ascii="Times New Roman" w:hAnsi="Times New Roman"/>
                <w:lang w:eastAsia="ru-RU"/>
              </w:rPr>
              <w:t>Наименование исследования/осмотра</w:t>
            </w:r>
          </w:p>
        </w:tc>
      </w:tr>
      <w:tr w:rsidR="00AF34F6" w:rsidRPr="00AF34F6" w14:paraId="7C87B782" w14:textId="77777777" w:rsidTr="00AF34F6">
        <w:trPr>
          <w:trHeight w:val="164"/>
        </w:trPr>
        <w:tc>
          <w:tcPr>
            <w:tcW w:w="1858" w:type="dxa"/>
            <w:shd w:val="clear" w:color="auto" w:fill="auto"/>
            <w:vAlign w:val="center"/>
          </w:tcPr>
          <w:p w14:paraId="2422CC54" w14:textId="77777777" w:rsidR="00AF34F6" w:rsidRPr="00AF34F6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AF34F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513" w:type="dxa"/>
            <w:vAlign w:val="center"/>
          </w:tcPr>
          <w:p w14:paraId="66058337" w14:textId="77777777" w:rsidR="00AF34F6" w:rsidRPr="00AF34F6" w:rsidRDefault="00AF34F6" w:rsidP="00AF34F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AF34F6">
              <w:rPr>
                <w:rFonts w:ascii="Times New Roman" w:hAnsi="Times New Roman"/>
                <w:lang w:eastAsia="ru-RU"/>
              </w:rPr>
              <w:t>Осмотр педиатра</w:t>
            </w:r>
          </w:p>
        </w:tc>
      </w:tr>
      <w:tr w:rsidR="00AF34F6" w:rsidRPr="00AF34F6" w14:paraId="3317CD0A" w14:textId="77777777" w:rsidTr="00AF34F6">
        <w:trPr>
          <w:trHeight w:val="164"/>
        </w:trPr>
        <w:tc>
          <w:tcPr>
            <w:tcW w:w="1858" w:type="dxa"/>
            <w:shd w:val="clear" w:color="auto" w:fill="auto"/>
            <w:vAlign w:val="center"/>
          </w:tcPr>
          <w:p w14:paraId="7D97F0F5" w14:textId="77777777" w:rsidR="00AF34F6" w:rsidRPr="00AF34F6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AF34F6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513" w:type="dxa"/>
            <w:vAlign w:val="center"/>
          </w:tcPr>
          <w:p w14:paraId="4903D539" w14:textId="77777777" w:rsidR="00AF34F6" w:rsidRPr="00AF34F6" w:rsidRDefault="00AF34F6" w:rsidP="00AF34F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AF34F6">
              <w:rPr>
                <w:rFonts w:ascii="Times New Roman" w:hAnsi="Times New Roman"/>
                <w:lang w:eastAsia="ru-RU"/>
              </w:rPr>
              <w:t>Осмотр невролога</w:t>
            </w:r>
          </w:p>
        </w:tc>
      </w:tr>
      <w:tr w:rsidR="00AF34F6" w:rsidRPr="00AF34F6" w14:paraId="142CCB9D" w14:textId="77777777" w:rsidTr="00AF34F6">
        <w:trPr>
          <w:trHeight w:val="201"/>
        </w:trPr>
        <w:tc>
          <w:tcPr>
            <w:tcW w:w="1858" w:type="dxa"/>
            <w:shd w:val="clear" w:color="auto" w:fill="auto"/>
            <w:vAlign w:val="center"/>
            <w:hideMark/>
          </w:tcPr>
          <w:p w14:paraId="3321D09A" w14:textId="77777777" w:rsidR="00AF34F6" w:rsidRPr="00AF34F6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AF34F6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14:paraId="334C60DD" w14:textId="77777777" w:rsidR="00AF34F6" w:rsidRPr="00AF34F6" w:rsidRDefault="00AF34F6" w:rsidP="00AF34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AF34F6">
              <w:rPr>
                <w:rFonts w:ascii="Times New Roman" w:hAnsi="Times New Roman"/>
                <w:lang w:eastAsia="ru-RU"/>
              </w:rPr>
              <w:t>Осмотр офтальмолога и/или осмотр травматолога-ортопеда</w:t>
            </w:r>
          </w:p>
        </w:tc>
      </w:tr>
      <w:tr w:rsidR="00AF34F6" w:rsidRPr="00AF34F6" w14:paraId="3F7E225D" w14:textId="77777777" w:rsidTr="00AF34F6">
        <w:trPr>
          <w:trHeight w:val="315"/>
        </w:trPr>
        <w:tc>
          <w:tcPr>
            <w:tcW w:w="1858" w:type="dxa"/>
            <w:shd w:val="clear" w:color="auto" w:fill="auto"/>
            <w:vAlign w:val="center"/>
            <w:hideMark/>
          </w:tcPr>
          <w:p w14:paraId="158C0AE6" w14:textId="77777777" w:rsidR="00AF34F6" w:rsidRPr="00AF34F6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AF34F6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14:paraId="388ACA42" w14:textId="77777777" w:rsidR="00AF34F6" w:rsidRPr="00AF34F6" w:rsidRDefault="00AF34F6" w:rsidP="00AF34F6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AF34F6">
              <w:rPr>
                <w:rFonts w:ascii="Times New Roman" w:hAnsi="Times New Roman"/>
                <w:lang w:eastAsia="ru-RU"/>
              </w:rPr>
              <w:t>Клиническая лабораторная диагностика (общий анализ мочи и крови)</w:t>
            </w:r>
          </w:p>
        </w:tc>
      </w:tr>
      <w:tr w:rsidR="00AF34F6" w:rsidRPr="00AF34F6" w14:paraId="11E4C994" w14:textId="77777777" w:rsidTr="00AF34F6">
        <w:trPr>
          <w:trHeight w:val="315"/>
        </w:trPr>
        <w:tc>
          <w:tcPr>
            <w:tcW w:w="1858" w:type="dxa"/>
            <w:shd w:val="clear" w:color="auto" w:fill="auto"/>
            <w:vAlign w:val="center"/>
            <w:hideMark/>
          </w:tcPr>
          <w:p w14:paraId="64F92233" w14:textId="77777777" w:rsidR="00AF34F6" w:rsidRPr="00AF34F6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AF34F6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14:paraId="44A1E541" w14:textId="77777777" w:rsidR="00AF34F6" w:rsidRPr="00AF34F6" w:rsidRDefault="00AF34F6" w:rsidP="00AF34F6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AF34F6">
              <w:rPr>
                <w:rFonts w:ascii="Times New Roman" w:hAnsi="Times New Roman"/>
                <w:lang w:eastAsia="ru-RU"/>
              </w:rPr>
              <w:t>Биохимическая лабораторная диагностика (билирубин, сахар, креатинин, общий холестерин)</w:t>
            </w:r>
          </w:p>
        </w:tc>
      </w:tr>
      <w:tr w:rsidR="00AF34F6" w:rsidRPr="00AF34F6" w14:paraId="455478E8" w14:textId="77777777" w:rsidTr="00AF34F6">
        <w:trPr>
          <w:trHeight w:val="315"/>
        </w:trPr>
        <w:tc>
          <w:tcPr>
            <w:tcW w:w="1858" w:type="dxa"/>
            <w:shd w:val="clear" w:color="auto" w:fill="auto"/>
            <w:vAlign w:val="center"/>
          </w:tcPr>
          <w:p w14:paraId="1115F9E0" w14:textId="77777777" w:rsidR="00AF34F6" w:rsidRPr="00AF34F6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AF34F6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131FC851" w14:textId="77777777" w:rsidR="00AF34F6" w:rsidRPr="00AF34F6" w:rsidRDefault="00AF34F6" w:rsidP="00AF34F6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AF34F6">
              <w:rPr>
                <w:rFonts w:ascii="Times New Roman" w:hAnsi="Times New Roman"/>
                <w:lang w:eastAsia="ru-RU"/>
              </w:rPr>
              <w:t>Эндокринологический скрининг (Т3, Т4, ТТГ)</w:t>
            </w:r>
          </w:p>
        </w:tc>
      </w:tr>
      <w:tr w:rsidR="00AF34F6" w:rsidRPr="00AF34F6" w14:paraId="18841DE5" w14:textId="77777777" w:rsidTr="00AF34F6">
        <w:trPr>
          <w:trHeight w:val="315"/>
        </w:trPr>
        <w:tc>
          <w:tcPr>
            <w:tcW w:w="1858" w:type="dxa"/>
            <w:shd w:val="clear" w:color="auto" w:fill="auto"/>
            <w:vAlign w:val="center"/>
          </w:tcPr>
          <w:p w14:paraId="54AF3FEF" w14:textId="77777777" w:rsidR="00AF34F6" w:rsidRPr="00AF34F6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AF34F6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6234A3FD" w14:textId="77777777" w:rsidR="00AF34F6" w:rsidRPr="00AF34F6" w:rsidRDefault="00AF34F6" w:rsidP="00AF34F6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AF34F6">
              <w:rPr>
                <w:rFonts w:ascii="Times New Roman" w:hAnsi="Times New Roman"/>
                <w:lang w:eastAsia="ru-RU"/>
              </w:rPr>
              <w:t>Электрокардиография</w:t>
            </w:r>
          </w:p>
        </w:tc>
      </w:tr>
      <w:tr w:rsidR="00AF34F6" w:rsidRPr="00AF34F6" w14:paraId="23B61073" w14:textId="77777777" w:rsidTr="00AF34F6">
        <w:trPr>
          <w:trHeight w:val="315"/>
        </w:trPr>
        <w:tc>
          <w:tcPr>
            <w:tcW w:w="1858" w:type="dxa"/>
            <w:shd w:val="clear" w:color="auto" w:fill="auto"/>
            <w:vAlign w:val="center"/>
          </w:tcPr>
          <w:p w14:paraId="1F7B8CC5" w14:textId="77777777" w:rsidR="00AF34F6" w:rsidRPr="00AF34F6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AF34F6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61D42C58" w14:textId="77777777" w:rsidR="00AF34F6" w:rsidRPr="00AF34F6" w:rsidRDefault="00AF34F6" w:rsidP="00AF34F6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AF34F6">
              <w:rPr>
                <w:rFonts w:ascii="Times New Roman" w:hAnsi="Times New Roman"/>
                <w:lang w:eastAsia="ru-RU"/>
              </w:rPr>
              <w:t>Ультразвуковое исследование печени, желчного пузыря (при наличии), поджелудочной железы</w:t>
            </w:r>
          </w:p>
        </w:tc>
      </w:tr>
      <w:tr w:rsidR="00AF34F6" w:rsidRPr="00AF34F6" w14:paraId="0F368D70" w14:textId="77777777" w:rsidTr="00AF34F6">
        <w:trPr>
          <w:trHeight w:val="315"/>
        </w:trPr>
        <w:tc>
          <w:tcPr>
            <w:tcW w:w="1858" w:type="dxa"/>
            <w:shd w:val="clear" w:color="auto" w:fill="auto"/>
            <w:vAlign w:val="center"/>
          </w:tcPr>
          <w:p w14:paraId="1AA1D582" w14:textId="77777777" w:rsidR="00AF34F6" w:rsidRPr="00AF34F6" w:rsidRDefault="00AF34F6" w:rsidP="00AF34F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AF34F6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4D88ABE0" w14:textId="77777777" w:rsidR="00AF34F6" w:rsidRPr="00AF34F6" w:rsidRDefault="00AF34F6" w:rsidP="00AF34F6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AF34F6">
              <w:rPr>
                <w:rFonts w:ascii="Times New Roman" w:hAnsi="Times New Roman"/>
                <w:lang w:eastAsia="ru-RU"/>
              </w:rPr>
              <w:t>Ультразвуковое исследование щитовидной железы и/или почек</w:t>
            </w:r>
          </w:p>
        </w:tc>
      </w:tr>
    </w:tbl>
    <w:p w14:paraId="3ADCCC18" w14:textId="77777777" w:rsidR="00AF34F6" w:rsidRPr="00AF34F6" w:rsidRDefault="00AF34F6" w:rsidP="00AF34F6">
      <w:pPr>
        <w:widowControl w:val="0"/>
        <w:ind w:left="70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34F6">
        <w:rPr>
          <w:rFonts w:ascii="Times New Roman" w:hAnsi="Times New Roman"/>
          <w:sz w:val="28"/>
          <w:szCs w:val="28"/>
          <w:lang w:eastAsia="ru-RU"/>
        </w:rPr>
        <w:t>Оплата</w:t>
      </w:r>
      <w:r w:rsidRPr="00AF34F6">
        <w:rPr>
          <w:rFonts w:ascii="Times New Roman" w:hAnsi="Times New Roman"/>
          <w:sz w:val="28"/>
          <w:szCs w:val="28"/>
          <w:lang w:val="x-none" w:eastAsia="ru-RU"/>
        </w:rPr>
        <w:t xml:space="preserve"> </w:t>
      </w:r>
      <w:r w:rsidRPr="00AF34F6">
        <w:rPr>
          <w:rFonts w:ascii="Times New Roman" w:hAnsi="Times New Roman"/>
          <w:spacing w:val="1"/>
          <w:sz w:val="28"/>
          <w:szCs w:val="28"/>
        </w:rPr>
        <w:t>комплексного медицинского обследования вне медицинской организации с использованием передвижных медицинских комплексов для мужчин и женщин осуществляется в размере тарифа при условии выполнения не мен</w:t>
      </w:r>
      <w:r w:rsidRPr="00AF34F6">
        <w:rPr>
          <w:rFonts w:ascii="Times New Roman" w:hAnsi="Times New Roman"/>
          <w:sz w:val="28"/>
          <w:szCs w:val="28"/>
          <w:lang w:eastAsia="ru-RU"/>
        </w:rPr>
        <w:t xml:space="preserve">ее 90% исследований и осмотров. </w:t>
      </w:r>
    </w:p>
    <w:p w14:paraId="438E765B" w14:textId="77777777" w:rsidR="00AF34F6" w:rsidRPr="00AF34F6" w:rsidRDefault="00AF34F6" w:rsidP="00AF34F6">
      <w:pPr>
        <w:widowControl w:val="0"/>
        <w:ind w:left="70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34F6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AF34F6">
        <w:rPr>
          <w:rFonts w:ascii="Times New Roman" w:hAnsi="Times New Roman"/>
          <w:sz w:val="28"/>
          <w:szCs w:val="28"/>
          <w:lang w:val="x-none" w:eastAsia="ru-RU"/>
        </w:rPr>
        <w:t>случа</w:t>
      </w:r>
      <w:r w:rsidRPr="00AF34F6">
        <w:rPr>
          <w:rFonts w:ascii="Times New Roman" w:hAnsi="Times New Roman"/>
          <w:sz w:val="28"/>
          <w:szCs w:val="28"/>
          <w:lang w:eastAsia="ru-RU"/>
        </w:rPr>
        <w:t>е</w:t>
      </w:r>
      <w:r w:rsidRPr="00AF34F6">
        <w:rPr>
          <w:rFonts w:ascii="Times New Roman" w:hAnsi="Times New Roman"/>
          <w:sz w:val="28"/>
          <w:szCs w:val="28"/>
          <w:lang w:val="x-none" w:eastAsia="ru-RU"/>
        </w:rPr>
        <w:t xml:space="preserve"> </w:t>
      </w:r>
      <w:r w:rsidRPr="00AF34F6">
        <w:rPr>
          <w:rFonts w:ascii="Times New Roman" w:hAnsi="Times New Roman"/>
          <w:sz w:val="28"/>
          <w:szCs w:val="28"/>
          <w:lang w:eastAsia="ru-RU"/>
        </w:rPr>
        <w:t xml:space="preserve">выполнения менее 90% исследований и осмотров от набора услуг комплексного обследования, такие случаи </w:t>
      </w:r>
      <w:r w:rsidRPr="00AF34F6">
        <w:rPr>
          <w:rFonts w:ascii="Times New Roman" w:hAnsi="Times New Roman"/>
          <w:sz w:val="28"/>
          <w:szCs w:val="28"/>
          <w:lang w:val="x-none" w:eastAsia="ru-RU"/>
        </w:rPr>
        <w:t xml:space="preserve">учитываются </w:t>
      </w:r>
      <w:r w:rsidRPr="00AF34F6">
        <w:rPr>
          <w:rFonts w:ascii="Times New Roman" w:hAnsi="Times New Roman"/>
          <w:sz w:val="28"/>
          <w:szCs w:val="28"/>
          <w:lang w:eastAsia="ru-RU"/>
        </w:rPr>
        <w:t xml:space="preserve">и оплачиваются как посещение с иными целями, оказанное </w:t>
      </w:r>
      <w:r w:rsidRPr="00AF34F6">
        <w:rPr>
          <w:rFonts w:ascii="Times New Roman" w:hAnsi="Times New Roman"/>
          <w:spacing w:val="1"/>
          <w:sz w:val="28"/>
          <w:szCs w:val="28"/>
        </w:rPr>
        <w:t>с использованием передвижных медицинских комплексов</w:t>
      </w:r>
      <w:r w:rsidRPr="00AF34F6">
        <w:rPr>
          <w:rFonts w:ascii="Times New Roman" w:hAnsi="Times New Roman"/>
          <w:sz w:val="28"/>
          <w:szCs w:val="28"/>
          <w:lang w:eastAsia="ru-RU"/>
        </w:rPr>
        <w:t>.</w:t>
      </w:r>
    </w:p>
    <w:p w14:paraId="4B5F5F65" w14:textId="77777777" w:rsidR="00AF34F6" w:rsidRPr="00AF34F6" w:rsidRDefault="00AF34F6" w:rsidP="00AF34F6">
      <w:pPr>
        <w:widowControl w:val="0"/>
        <w:ind w:left="70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34F6">
        <w:rPr>
          <w:rFonts w:ascii="Times New Roman" w:hAnsi="Times New Roman"/>
          <w:sz w:val="28"/>
          <w:szCs w:val="28"/>
          <w:lang w:eastAsia="ru-RU"/>
        </w:rPr>
        <w:t>Оплата</w:t>
      </w:r>
      <w:r w:rsidRPr="00AF34F6">
        <w:rPr>
          <w:rFonts w:ascii="Times New Roman" w:hAnsi="Times New Roman"/>
          <w:sz w:val="28"/>
          <w:szCs w:val="28"/>
          <w:lang w:val="x-none" w:eastAsia="ru-RU"/>
        </w:rPr>
        <w:t xml:space="preserve"> </w:t>
      </w:r>
      <w:r w:rsidRPr="00AF34F6">
        <w:rPr>
          <w:rFonts w:ascii="Times New Roman" w:hAnsi="Times New Roman"/>
          <w:spacing w:val="1"/>
          <w:sz w:val="28"/>
          <w:szCs w:val="28"/>
        </w:rPr>
        <w:t>комплексного медицинского обследования вне медицинской организации с использованием передвижных медицинских комплексов для детей осуществляется только за выполненные осмотры (исследования, мероприятия) по тарифам, приведенным в Приложении № 36</w:t>
      </w:r>
      <w:r w:rsidRPr="00AF34F6">
        <w:rPr>
          <w:rFonts w:ascii="Times New Roman" w:hAnsi="Times New Roman"/>
          <w:sz w:val="28"/>
          <w:szCs w:val="28"/>
          <w:lang w:eastAsia="ru-RU"/>
        </w:rPr>
        <w:t>.</w:t>
      </w:r>
    </w:p>
    <w:p w14:paraId="24DB7378" w14:textId="77777777" w:rsidR="00AF34F6" w:rsidRPr="00061065" w:rsidRDefault="00AF34F6" w:rsidP="00AF34F6">
      <w:pPr>
        <w:widowControl w:val="0"/>
        <w:ind w:left="70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34F6">
        <w:rPr>
          <w:rFonts w:ascii="Times New Roman" w:hAnsi="Times New Roman"/>
          <w:sz w:val="28"/>
          <w:szCs w:val="28"/>
          <w:lang w:eastAsia="ru-RU"/>
        </w:rPr>
        <w:t xml:space="preserve">Оплата комплексного медицинского обследования пациента вне медицинской организации с использованием передвижных </w:t>
      </w:r>
      <w:r w:rsidRPr="00AF34F6">
        <w:rPr>
          <w:rFonts w:ascii="Times New Roman" w:hAnsi="Times New Roman"/>
          <w:sz w:val="28"/>
          <w:szCs w:val="28"/>
          <w:lang w:eastAsia="ru-RU"/>
        </w:rPr>
        <w:lastRenderedPageBreak/>
        <w:t>медицинских</w:t>
      </w:r>
      <w:r w:rsidRPr="00061065">
        <w:rPr>
          <w:rFonts w:ascii="Times New Roman" w:hAnsi="Times New Roman"/>
          <w:sz w:val="28"/>
          <w:szCs w:val="28"/>
          <w:lang w:eastAsia="ru-RU"/>
        </w:rPr>
        <w:t xml:space="preserve"> комплексов осуществляется 1 раз в отчетном году.</w:t>
      </w:r>
    </w:p>
    <w:p w14:paraId="11E98AE7" w14:textId="46997DA8" w:rsidR="00AF34F6" w:rsidRPr="006F3F5A" w:rsidRDefault="00AF34F6" w:rsidP="00AF34F6">
      <w:pPr>
        <w:widowControl w:val="0"/>
        <w:ind w:left="708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6F3F5A">
        <w:rPr>
          <w:rFonts w:ascii="Times New Roman" w:hAnsi="Times New Roman"/>
          <w:spacing w:val="1"/>
          <w:sz w:val="28"/>
          <w:szCs w:val="28"/>
        </w:rPr>
        <w:t>Объемы отдельных медицинских услуг не подлежат учету в объеме посещений и обращений и входят в общий объем финансирования амбулаторной помощи.</w:t>
      </w:r>
      <w:r>
        <w:rPr>
          <w:rFonts w:ascii="Times New Roman" w:hAnsi="Times New Roman"/>
          <w:spacing w:val="1"/>
          <w:sz w:val="28"/>
          <w:szCs w:val="28"/>
        </w:rPr>
        <w:t>».</w:t>
      </w:r>
    </w:p>
    <w:p w14:paraId="6A8E963C" w14:textId="1FC58EA7" w:rsidR="00381922" w:rsidRDefault="00381922" w:rsidP="00381922">
      <w:pPr>
        <w:widowControl w:val="0"/>
        <w:ind w:left="709" w:hanging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2.1.</w:t>
      </w:r>
      <w:r w:rsidR="00AF34F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81922">
        <w:t xml:space="preserve"> </w:t>
      </w:r>
      <w:r w:rsidRPr="00381922">
        <w:rPr>
          <w:rFonts w:ascii="Times New Roman" w:eastAsia="Times New Roman" w:hAnsi="Times New Roman"/>
          <w:sz w:val="28"/>
          <w:szCs w:val="28"/>
          <w:lang w:eastAsia="ru-RU"/>
        </w:rPr>
        <w:tab/>
        <w:t>Изложить подпункт 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38192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3.12</w:t>
      </w:r>
      <w:r w:rsidRPr="00381922">
        <w:rPr>
          <w:rFonts w:ascii="Times New Roman" w:eastAsia="Times New Roman" w:hAnsi="Times New Roman"/>
          <w:sz w:val="28"/>
          <w:szCs w:val="28"/>
          <w:lang w:eastAsia="ru-RU"/>
        </w:rPr>
        <w:t>. пункта 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381922">
        <w:rPr>
          <w:rFonts w:ascii="Times New Roman" w:eastAsia="Times New Roman" w:hAnsi="Times New Roman"/>
          <w:sz w:val="28"/>
          <w:szCs w:val="28"/>
          <w:lang w:eastAsia="ru-RU"/>
        </w:rPr>
        <w:t>. Тарифного соглашения в следующей редакции:</w:t>
      </w:r>
    </w:p>
    <w:p w14:paraId="3420B2C0" w14:textId="062DD8A6" w:rsidR="00381922" w:rsidRPr="00381922" w:rsidRDefault="00381922" w:rsidP="00381922">
      <w:pPr>
        <w:autoSpaceDE w:val="0"/>
        <w:autoSpaceDN w:val="0"/>
        <w:adjustRightInd w:val="0"/>
        <w:ind w:left="708" w:firstLine="709"/>
        <w:jc w:val="both"/>
        <w:rPr>
          <w:rFonts w:ascii="Times New Roman" w:hAnsi="Times New Roman"/>
          <w:sz w:val="28"/>
          <w:szCs w:val="20"/>
        </w:rPr>
      </w:pPr>
      <w:r w:rsidRPr="00381922">
        <w:rPr>
          <w:rFonts w:ascii="Times New Roman" w:hAnsi="Times New Roman"/>
          <w:sz w:val="28"/>
          <w:szCs w:val="20"/>
        </w:rPr>
        <w:t>«Отдельные диагностические (лабораторные) исследования, выполненные в амбулаторных условиях, подлежат оплате как отдельная медицинская услуга.</w:t>
      </w:r>
    </w:p>
    <w:p w14:paraId="657639ED" w14:textId="72BBD0F2" w:rsidR="00381922" w:rsidRPr="00A230C8" w:rsidRDefault="00381922" w:rsidP="00381922">
      <w:pPr>
        <w:autoSpaceDE w:val="0"/>
        <w:autoSpaceDN w:val="0"/>
        <w:adjustRightInd w:val="0"/>
        <w:ind w:left="708" w:firstLine="709"/>
        <w:jc w:val="both"/>
        <w:rPr>
          <w:rFonts w:ascii="Times New Roman" w:hAnsi="Times New Roman"/>
          <w:sz w:val="28"/>
          <w:szCs w:val="20"/>
        </w:rPr>
      </w:pPr>
      <w:r w:rsidRPr="00381922">
        <w:rPr>
          <w:rFonts w:ascii="Times New Roman" w:hAnsi="Times New Roman"/>
          <w:sz w:val="28"/>
          <w:szCs w:val="20"/>
        </w:rPr>
        <w:t>В период пребывания пациента в круглосуточном или дневном стационаре отдельные диагностические (лабораторные) исследования входят в стоимость законченного случая, включенного в соответствующую группу заболеваний, и не подлежат оплате как отдельная медицинская услуга.</w:t>
      </w:r>
    </w:p>
    <w:p w14:paraId="0399328F" w14:textId="77777777" w:rsidR="00381922" w:rsidRPr="00061065" w:rsidRDefault="00381922" w:rsidP="00381922">
      <w:pPr>
        <w:pStyle w:val="14"/>
        <w:widowControl w:val="0"/>
        <w:shd w:val="clear" w:color="auto" w:fill="auto"/>
        <w:spacing w:line="240" w:lineRule="auto"/>
        <w:ind w:left="708" w:right="0" w:firstLine="709"/>
        <w:rPr>
          <w:color w:val="auto"/>
          <w:sz w:val="28"/>
          <w:szCs w:val="28"/>
        </w:rPr>
      </w:pPr>
      <w:r w:rsidRPr="00061065">
        <w:rPr>
          <w:color w:val="auto"/>
          <w:sz w:val="28"/>
          <w:szCs w:val="28"/>
        </w:rPr>
        <w:t>Назначение отдельных диагностических (лабораторных) исследований осуществляется лечащим врачом, оказывающим первичную медико-санитарную помощь, в том числе первичную специализированную медико-санитарную помощь, при наличии медицинских показаний в сроки, установленные Территориальной программой ОМС.</w:t>
      </w:r>
    </w:p>
    <w:p w14:paraId="27355C49" w14:textId="77777777" w:rsidR="00381922" w:rsidRPr="00061065" w:rsidRDefault="00381922" w:rsidP="00381922">
      <w:pPr>
        <w:pStyle w:val="14"/>
        <w:widowControl w:val="0"/>
        <w:shd w:val="clear" w:color="auto" w:fill="auto"/>
        <w:spacing w:line="240" w:lineRule="auto"/>
        <w:ind w:left="708" w:right="0" w:firstLine="709"/>
        <w:rPr>
          <w:color w:val="auto"/>
          <w:sz w:val="28"/>
          <w:szCs w:val="28"/>
        </w:rPr>
      </w:pPr>
      <w:r w:rsidRPr="00061065">
        <w:rPr>
          <w:color w:val="auto"/>
          <w:sz w:val="28"/>
          <w:szCs w:val="28"/>
        </w:rPr>
        <w:t>Порядок направления на отдельные диагностические (лабораторные) исследования устанавливается нормативным правовым актом министерства здравоохранения Новгородской области.</w:t>
      </w:r>
    </w:p>
    <w:p w14:paraId="4522292C" w14:textId="77777777" w:rsidR="00381922" w:rsidRPr="00061065" w:rsidRDefault="00381922" w:rsidP="00381922">
      <w:pPr>
        <w:pStyle w:val="14"/>
        <w:widowControl w:val="0"/>
        <w:shd w:val="clear" w:color="auto" w:fill="auto"/>
        <w:spacing w:line="240" w:lineRule="auto"/>
        <w:ind w:left="708" w:right="0" w:firstLine="709"/>
        <w:rPr>
          <w:color w:val="auto"/>
          <w:sz w:val="28"/>
          <w:szCs w:val="28"/>
          <w:highlight w:val="yellow"/>
        </w:rPr>
      </w:pPr>
      <w:r w:rsidRPr="00061065">
        <w:rPr>
          <w:color w:val="auto"/>
          <w:sz w:val="28"/>
          <w:szCs w:val="28"/>
        </w:rPr>
        <w:t xml:space="preserve">Страховые медицинские организации осуществляют </w:t>
      </w:r>
      <w:r w:rsidRPr="00C40556">
        <w:rPr>
          <w:color w:val="auto"/>
          <w:sz w:val="28"/>
          <w:szCs w:val="28"/>
        </w:rPr>
        <w:t>контроль за направлением на про</w:t>
      </w:r>
      <w:r w:rsidRPr="00061065">
        <w:rPr>
          <w:color w:val="auto"/>
          <w:sz w:val="28"/>
          <w:szCs w:val="28"/>
        </w:rPr>
        <w:t>ведение и выполнением отдельных диагностических (лабораторных) исследований в соответствии с законодательством Российской Федерации.</w:t>
      </w:r>
    </w:p>
    <w:p w14:paraId="4A924FDB" w14:textId="77777777" w:rsidR="00381922" w:rsidRPr="00061065" w:rsidRDefault="00381922" w:rsidP="00381922">
      <w:pPr>
        <w:pStyle w:val="14"/>
        <w:widowControl w:val="0"/>
        <w:shd w:val="clear" w:color="auto" w:fill="auto"/>
        <w:spacing w:line="240" w:lineRule="auto"/>
        <w:ind w:left="708" w:right="0" w:firstLine="709"/>
        <w:rPr>
          <w:color w:val="auto"/>
          <w:sz w:val="28"/>
          <w:szCs w:val="28"/>
        </w:rPr>
      </w:pPr>
      <w:r w:rsidRPr="00061065">
        <w:rPr>
          <w:color w:val="auto"/>
          <w:sz w:val="28"/>
          <w:szCs w:val="28"/>
        </w:rPr>
        <w:t>Диагностические (лабораторные) исследования подлежат оплате из средств ОМС при наличии направления на исследовани</w:t>
      </w:r>
      <w:r>
        <w:rPr>
          <w:color w:val="auto"/>
          <w:sz w:val="28"/>
          <w:szCs w:val="28"/>
        </w:rPr>
        <w:t>е</w:t>
      </w:r>
      <w:r w:rsidRPr="00061065">
        <w:rPr>
          <w:color w:val="auto"/>
          <w:sz w:val="28"/>
          <w:szCs w:val="28"/>
        </w:rPr>
        <w:t xml:space="preserve"> от врача, оказывающего первичную медико-санитарную помощь, в том числе первичную специализированную.</w:t>
      </w:r>
    </w:p>
    <w:p w14:paraId="6A0E5A59" w14:textId="2FF0EBED" w:rsidR="00381922" w:rsidRDefault="00381922" w:rsidP="00381922">
      <w:pPr>
        <w:pStyle w:val="14"/>
        <w:widowControl w:val="0"/>
        <w:shd w:val="clear" w:color="auto" w:fill="auto"/>
        <w:spacing w:line="240" w:lineRule="auto"/>
        <w:ind w:left="708" w:right="0" w:firstLine="709"/>
        <w:rPr>
          <w:color w:val="auto"/>
          <w:sz w:val="28"/>
          <w:szCs w:val="28"/>
        </w:rPr>
      </w:pPr>
      <w:r w:rsidRPr="00061065">
        <w:rPr>
          <w:color w:val="auto"/>
          <w:sz w:val="28"/>
          <w:szCs w:val="28"/>
        </w:rPr>
        <w:t>При наличии медицинских показаний для проведения диагностических (лабораторных) исследований с анестезиологическим пособием исследования выполняются в условиях круглосуточного</w:t>
      </w:r>
      <w:r>
        <w:rPr>
          <w:color w:val="auto"/>
          <w:sz w:val="28"/>
          <w:szCs w:val="28"/>
        </w:rPr>
        <w:t xml:space="preserve"> или </w:t>
      </w:r>
      <w:r w:rsidRPr="00061065">
        <w:rPr>
          <w:color w:val="auto"/>
          <w:sz w:val="28"/>
          <w:szCs w:val="28"/>
        </w:rPr>
        <w:t xml:space="preserve">дневного стационара, при этом </w:t>
      </w:r>
      <w:r>
        <w:rPr>
          <w:color w:val="auto"/>
          <w:sz w:val="28"/>
          <w:szCs w:val="28"/>
        </w:rPr>
        <w:t xml:space="preserve">клинико-статистическая группа (далее – </w:t>
      </w:r>
      <w:r w:rsidRPr="00061065">
        <w:rPr>
          <w:color w:val="auto"/>
          <w:sz w:val="28"/>
          <w:szCs w:val="28"/>
        </w:rPr>
        <w:t>КСГ</w:t>
      </w:r>
      <w:r>
        <w:rPr>
          <w:color w:val="auto"/>
          <w:sz w:val="28"/>
          <w:szCs w:val="28"/>
        </w:rPr>
        <w:t>)</w:t>
      </w:r>
      <w:r w:rsidRPr="00061065">
        <w:rPr>
          <w:color w:val="auto"/>
          <w:sz w:val="28"/>
          <w:szCs w:val="28"/>
        </w:rPr>
        <w:t xml:space="preserve"> формируется в соответствии с Методическими рекомендациями.</w:t>
      </w:r>
      <w:r>
        <w:rPr>
          <w:color w:val="auto"/>
          <w:sz w:val="28"/>
          <w:szCs w:val="28"/>
        </w:rPr>
        <w:t>».</w:t>
      </w:r>
    </w:p>
    <w:p w14:paraId="2AC55710" w14:textId="669EEF0B" w:rsidR="00F32324" w:rsidRPr="00AF34F6" w:rsidRDefault="00F32324" w:rsidP="00AF34F6">
      <w:pPr>
        <w:pStyle w:val="af"/>
        <w:numPr>
          <w:ilvl w:val="2"/>
          <w:numId w:val="49"/>
        </w:numPr>
        <w:spacing w:after="0" w:line="240" w:lineRule="auto"/>
        <w:ind w:left="709" w:hanging="710"/>
        <w:jc w:val="both"/>
        <w:rPr>
          <w:rStyle w:val="fontstyle01"/>
          <w:rFonts w:eastAsia="Times New Roman"/>
          <w:lang w:eastAsia="ru-RU"/>
        </w:rPr>
      </w:pPr>
      <w:r w:rsidRPr="00AF34F6">
        <w:rPr>
          <w:rStyle w:val="fontstyle01"/>
          <w:rFonts w:eastAsia="Times New Roman"/>
          <w:lang w:eastAsia="ru-RU"/>
        </w:rPr>
        <w:t xml:space="preserve">Изложить подпункт 2.2.7. пункта 2.2. Тарифного соглашения в следующей редакции: </w:t>
      </w:r>
    </w:p>
    <w:p w14:paraId="2C8D88ED" w14:textId="6C46AB5D" w:rsidR="00F32324" w:rsidRPr="002C09C3" w:rsidRDefault="00F32324" w:rsidP="002C09C3">
      <w:pPr>
        <w:pStyle w:val="af2"/>
        <w:ind w:left="708" w:firstLine="708"/>
        <w:rPr>
          <w:color w:val="auto"/>
          <w:spacing w:val="-5"/>
          <w:lang w:bidi="ar-SA"/>
        </w:rPr>
      </w:pPr>
      <w:r>
        <w:rPr>
          <w:rStyle w:val="fontstyle01"/>
          <w:rFonts w:eastAsia="Times New Roman"/>
          <w:kern w:val="0"/>
          <w:lang w:eastAsia="ru-RU" w:bidi="ar-SA"/>
        </w:rPr>
        <w:t>«</w:t>
      </w:r>
      <w:r w:rsidR="002C09C3" w:rsidRPr="002C09C3">
        <w:rPr>
          <w:rFonts w:ascii="Times New Roman" w:eastAsia="Times New Roman" w:hAnsi="Times New Roman" w:cs="Times New Roman"/>
          <w:color w:val="auto"/>
          <w:spacing w:val="-5"/>
          <w:lang w:bidi="ar-SA"/>
        </w:rPr>
        <w:t>Оплата медицинской помощи в стационарных условиях и в условиях дневного стационара осуществляется в пределах годового объема и финансового обеспечения предоставления медицинской помощи, установленного Комиссией, по результатам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 в разрезе профилей медицинской помощи и групп высокотехнологичной медицинской помощи.</w:t>
      </w:r>
      <w:r w:rsidRPr="002C09C3">
        <w:rPr>
          <w:color w:val="auto"/>
          <w:spacing w:val="-5"/>
          <w:lang w:bidi="ar-SA"/>
        </w:rPr>
        <w:t>».</w:t>
      </w:r>
    </w:p>
    <w:p w14:paraId="7BB7994C" w14:textId="52AC6E2C" w:rsidR="00720251" w:rsidRPr="002C09C3" w:rsidRDefault="00720251" w:rsidP="00EA2526">
      <w:pPr>
        <w:pStyle w:val="af"/>
        <w:numPr>
          <w:ilvl w:val="2"/>
          <w:numId w:val="49"/>
        </w:numPr>
        <w:spacing w:after="0" w:line="240" w:lineRule="auto"/>
        <w:ind w:left="851" w:hanging="852"/>
        <w:jc w:val="both"/>
        <w:rPr>
          <w:rFonts w:ascii="Times New Roman" w:eastAsia="Times New Roman" w:hAnsi="Times New Roman"/>
          <w:spacing w:val="-5"/>
          <w:kern w:val="1"/>
          <w:sz w:val="28"/>
          <w:szCs w:val="28"/>
          <w:lang w:eastAsia="ar-SA"/>
        </w:rPr>
      </w:pPr>
      <w:r w:rsidRPr="002C09C3">
        <w:rPr>
          <w:rFonts w:ascii="Times New Roman" w:eastAsia="Times New Roman" w:hAnsi="Times New Roman"/>
          <w:spacing w:val="-5"/>
          <w:kern w:val="1"/>
          <w:sz w:val="28"/>
          <w:szCs w:val="28"/>
          <w:lang w:eastAsia="ar-SA"/>
        </w:rPr>
        <w:lastRenderedPageBreak/>
        <w:t>Дополнить подпункт 3.1.9. пункта 3.1. Тарифного соглашения абзацем следующего содержания:</w:t>
      </w:r>
    </w:p>
    <w:p w14:paraId="563A1DF8" w14:textId="77777777" w:rsidR="00B96ABE" w:rsidRPr="002C09C3" w:rsidRDefault="00720251" w:rsidP="00EA2526">
      <w:pPr>
        <w:pStyle w:val="ConsPlusNormal"/>
        <w:ind w:left="851" w:firstLine="565"/>
        <w:jc w:val="both"/>
        <w:rPr>
          <w:spacing w:val="-5"/>
          <w:kern w:val="1"/>
          <w:lang w:eastAsia="ar-SA"/>
        </w:rPr>
      </w:pPr>
      <w:r w:rsidRPr="002C09C3">
        <w:rPr>
          <w:spacing w:val="-5"/>
          <w:kern w:val="1"/>
          <w:lang w:eastAsia="ar-SA"/>
        </w:rPr>
        <w:t>«</w:t>
      </w:r>
      <w:r w:rsidR="00B96ABE" w:rsidRPr="002C09C3">
        <w:rPr>
          <w:spacing w:val="-5"/>
          <w:kern w:val="1"/>
          <w:lang w:eastAsia="ar-SA"/>
        </w:rPr>
        <w:t>Для определения размера финансового обеспечения фельдшерских, фельдшерско-акушерских пунктов установлен коэффициент уровня к размеру финансового обеспечения фельдшерского, фельдшерско-акушерского пункта:</w:t>
      </w:r>
    </w:p>
    <w:p w14:paraId="0E9C8AC3" w14:textId="77777777" w:rsidR="00B96ABE" w:rsidRPr="002C09C3" w:rsidRDefault="00B96ABE" w:rsidP="00EA2526">
      <w:pPr>
        <w:pStyle w:val="ConsPlusNormal"/>
        <w:ind w:left="851" w:firstLine="565"/>
        <w:jc w:val="both"/>
        <w:rPr>
          <w:spacing w:val="-5"/>
          <w:kern w:val="1"/>
          <w:lang w:eastAsia="ar-SA"/>
        </w:rPr>
      </w:pPr>
      <w:r w:rsidRPr="002C09C3">
        <w:rPr>
          <w:spacing w:val="-5"/>
          <w:kern w:val="1"/>
          <w:lang w:eastAsia="ar-SA"/>
        </w:rPr>
        <w:t>для обслуживающих до 100 жителей, установлен коэффициент уровня к размеру финансового обеспечения фельдшерского, фельдшерско-акушерского пункта, обслуживающего от 100 до 900 жителей, равный 0,5;</w:t>
      </w:r>
    </w:p>
    <w:p w14:paraId="605DBEC5" w14:textId="0670371C" w:rsidR="00720251" w:rsidRPr="002C09C3" w:rsidRDefault="00B96ABE" w:rsidP="00EA2526">
      <w:pPr>
        <w:pStyle w:val="ConsPlusNormal"/>
        <w:ind w:left="851" w:firstLine="565"/>
        <w:jc w:val="both"/>
        <w:rPr>
          <w:spacing w:val="-5"/>
          <w:kern w:val="1"/>
          <w:lang w:eastAsia="ar-SA"/>
        </w:rPr>
      </w:pPr>
      <w:r w:rsidRPr="002C09C3">
        <w:rPr>
          <w:spacing w:val="-5"/>
          <w:kern w:val="1"/>
          <w:lang w:eastAsia="ar-SA"/>
        </w:rPr>
        <w:t>для обслуживающих свыше 2000 жителей, установлен коэффициент уровня к размеру финансового обеспечения фельдшерского, фельдшерско-акушерского пункта, обслуживающего от 1500 до 2000 жителей, равный 1,0.</w:t>
      </w:r>
      <w:r w:rsidR="00720251" w:rsidRPr="002C09C3">
        <w:rPr>
          <w:spacing w:val="-5"/>
          <w:kern w:val="1"/>
          <w:lang w:eastAsia="ar-SA"/>
        </w:rPr>
        <w:t>».</w:t>
      </w:r>
    </w:p>
    <w:p w14:paraId="0CA6F081" w14:textId="77777777" w:rsidR="00476116" w:rsidRPr="002C09C3" w:rsidRDefault="00F33C71" w:rsidP="00EA2526">
      <w:pPr>
        <w:pStyle w:val="af"/>
        <w:numPr>
          <w:ilvl w:val="2"/>
          <w:numId w:val="49"/>
        </w:numPr>
        <w:spacing w:after="0" w:line="240" w:lineRule="auto"/>
        <w:ind w:left="851" w:hanging="851"/>
        <w:jc w:val="both"/>
        <w:rPr>
          <w:rFonts w:ascii="Times New Roman" w:eastAsia="Times New Roman" w:hAnsi="Times New Roman"/>
          <w:spacing w:val="-5"/>
          <w:kern w:val="1"/>
          <w:sz w:val="28"/>
          <w:szCs w:val="28"/>
          <w:lang w:eastAsia="ar-SA"/>
        </w:rPr>
      </w:pPr>
      <w:r w:rsidRPr="002C09C3">
        <w:rPr>
          <w:rFonts w:ascii="Times New Roman" w:eastAsia="Times New Roman" w:hAnsi="Times New Roman"/>
          <w:spacing w:val="-5"/>
          <w:kern w:val="1"/>
          <w:sz w:val="28"/>
          <w:szCs w:val="28"/>
          <w:lang w:eastAsia="ar-SA"/>
        </w:rPr>
        <w:t>Заменить в подпункте 3.2.2. пункта 3.2. Тарифного соглашения</w:t>
      </w:r>
      <w:r w:rsidR="00476116" w:rsidRPr="002C09C3">
        <w:rPr>
          <w:rFonts w:ascii="Times New Roman" w:eastAsia="Times New Roman" w:hAnsi="Times New Roman"/>
          <w:spacing w:val="-5"/>
          <w:kern w:val="1"/>
          <w:sz w:val="28"/>
          <w:szCs w:val="28"/>
          <w:lang w:eastAsia="ar-SA"/>
        </w:rPr>
        <w:t>:</w:t>
      </w:r>
      <w:r w:rsidRPr="002C09C3">
        <w:rPr>
          <w:rFonts w:ascii="Times New Roman" w:eastAsia="Times New Roman" w:hAnsi="Times New Roman"/>
          <w:spacing w:val="-5"/>
          <w:kern w:val="1"/>
          <w:sz w:val="28"/>
          <w:szCs w:val="28"/>
          <w:lang w:eastAsia="ar-SA"/>
        </w:rPr>
        <w:t xml:space="preserve"> </w:t>
      </w:r>
    </w:p>
    <w:p w14:paraId="6D9A6FBC" w14:textId="77207CE7" w:rsidR="00A22192" w:rsidRPr="002C09C3" w:rsidRDefault="00F33C71" w:rsidP="00FE21A6">
      <w:pPr>
        <w:pStyle w:val="af"/>
        <w:spacing w:after="0" w:line="240" w:lineRule="auto"/>
        <w:ind w:left="709" w:firstLine="707"/>
        <w:jc w:val="both"/>
        <w:rPr>
          <w:rFonts w:ascii="Times New Roman" w:eastAsia="Times New Roman" w:hAnsi="Times New Roman"/>
          <w:spacing w:val="-5"/>
          <w:kern w:val="1"/>
          <w:sz w:val="28"/>
          <w:szCs w:val="28"/>
          <w:lang w:eastAsia="ar-SA"/>
        </w:rPr>
      </w:pPr>
      <w:r w:rsidRPr="002C09C3">
        <w:rPr>
          <w:rFonts w:ascii="Times New Roman" w:eastAsia="Times New Roman" w:hAnsi="Times New Roman"/>
          <w:spacing w:val="-5"/>
          <w:kern w:val="1"/>
          <w:sz w:val="28"/>
          <w:szCs w:val="28"/>
          <w:lang w:eastAsia="ar-SA"/>
        </w:rPr>
        <w:t>цифры «</w:t>
      </w:r>
      <w:r w:rsidR="00476116" w:rsidRPr="002C09C3">
        <w:rPr>
          <w:rFonts w:ascii="Times New Roman" w:eastAsia="Times New Roman" w:hAnsi="Times New Roman"/>
          <w:spacing w:val="-5"/>
          <w:kern w:val="1"/>
          <w:sz w:val="28"/>
          <w:szCs w:val="28"/>
          <w:lang w:eastAsia="ar-SA"/>
        </w:rPr>
        <w:t>24 255,40» на цифры «24 419,61»;</w:t>
      </w:r>
    </w:p>
    <w:p w14:paraId="5EFD2352" w14:textId="2AD210DD" w:rsidR="00476116" w:rsidRPr="002C09C3" w:rsidRDefault="00476116" w:rsidP="00FE21A6">
      <w:pPr>
        <w:pStyle w:val="af"/>
        <w:spacing w:after="0" w:line="240" w:lineRule="auto"/>
        <w:ind w:left="709" w:firstLine="707"/>
        <w:jc w:val="both"/>
        <w:rPr>
          <w:rFonts w:ascii="Times New Roman" w:eastAsia="Times New Roman" w:hAnsi="Times New Roman"/>
          <w:spacing w:val="-5"/>
          <w:kern w:val="1"/>
          <w:sz w:val="28"/>
          <w:szCs w:val="28"/>
          <w:lang w:eastAsia="ar-SA"/>
        </w:rPr>
      </w:pPr>
      <w:r w:rsidRPr="002C09C3">
        <w:rPr>
          <w:rFonts w:ascii="Times New Roman" w:eastAsia="Times New Roman" w:hAnsi="Times New Roman"/>
          <w:spacing w:val="-5"/>
          <w:kern w:val="1"/>
          <w:sz w:val="28"/>
          <w:szCs w:val="28"/>
          <w:lang w:eastAsia="ar-SA"/>
        </w:rPr>
        <w:t>цифры «24 497,95» на цифры «24 663,81».</w:t>
      </w:r>
    </w:p>
    <w:p w14:paraId="72CD08EA" w14:textId="29478AA3" w:rsidR="00584706" w:rsidRPr="002C09C3" w:rsidRDefault="00584706" w:rsidP="00AF34F6">
      <w:pPr>
        <w:pStyle w:val="af"/>
        <w:numPr>
          <w:ilvl w:val="2"/>
          <w:numId w:val="49"/>
        </w:numPr>
        <w:spacing w:after="0" w:line="240" w:lineRule="auto"/>
        <w:ind w:left="851" w:hanging="851"/>
        <w:jc w:val="both"/>
        <w:rPr>
          <w:rFonts w:ascii="Times New Roman" w:eastAsia="Times New Roman" w:hAnsi="Times New Roman"/>
          <w:spacing w:val="-5"/>
          <w:kern w:val="1"/>
          <w:sz w:val="28"/>
          <w:szCs w:val="28"/>
          <w:lang w:eastAsia="ar-SA"/>
        </w:rPr>
      </w:pPr>
      <w:r w:rsidRPr="002C09C3">
        <w:rPr>
          <w:rFonts w:ascii="Times New Roman" w:eastAsia="Times New Roman" w:hAnsi="Times New Roman"/>
          <w:spacing w:val="-5"/>
          <w:kern w:val="1"/>
          <w:sz w:val="28"/>
          <w:szCs w:val="28"/>
          <w:lang w:eastAsia="ar-SA"/>
        </w:rPr>
        <w:t>Изложить Приложени</w:t>
      </w:r>
      <w:r w:rsidR="00656B8D" w:rsidRPr="002C09C3">
        <w:rPr>
          <w:rFonts w:ascii="Times New Roman" w:eastAsia="Times New Roman" w:hAnsi="Times New Roman"/>
          <w:spacing w:val="-5"/>
          <w:kern w:val="1"/>
          <w:sz w:val="28"/>
          <w:szCs w:val="28"/>
          <w:lang w:eastAsia="ar-SA"/>
        </w:rPr>
        <w:t>я</w:t>
      </w:r>
      <w:r w:rsidRPr="002C09C3">
        <w:rPr>
          <w:rFonts w:ascii="Times New Roman" w:eastAsia="Times New Roman" w:hAnsi="Times New Roman"/>
          <w:spacing w:val="-5"/>
          <w:kern w:val="1"/>
          <w:sz w:val="28"/>
          <w:szCs w:val="28"/>
          <w:lang w:eastAsia="ar-SA"/>
        </w:rPr>
        <w:t xml:space="preserve"> </w:t>
      </w:r>
      <w:r w:rsidR="00656B8D" w:rsidRPr="002C09C3">
        <w:rPr>
          <w:rFonts w:ascii="Times New Roman" w:eastAsia="Times New Roman" w:hAnsi="Times New Roman"/>
          <w:spacing w:val="-5"/>
          <w:kern w:val="1"/>
          <w:sz w:val="28"/>
          <w:szCs w:val="28"/>
          <w:lang w:eastAsia="ar-SA"/>
        </w:rPr>
        <w:t>№</w:t>
      </w:r>
      <w:r w:rsidRPr="002C09C3">
        <w:rPr>
          <w:rFonts w:ascii="Times New Roman" w:eastAsia="Times New Roman" w:hAnsi="Times New Roman"/>
          <w:spacing w:val="-5"/>
          <w:kern w:val="1"/>
          <w:sz w:val="28"/>
          <w:szCs w:val="28"/>
          <w:lang w:eastAsia="ar-SA"/>
        </w:rPr>
        <w:t xml:space="preserve">№ </w:t>
      </w:r>
      <w:r w:rsidR="002F2A0B" w:rsidRPr="002C09C3">
        <w:rPr>
          <w:rFonts w:ascii="Times New Roman" w:eastAsia="Times New Roman" w:hAnsi="Times New Roman"/>
          <w:spacing w:val="-5"/>
          <w:kern w:val="1"/>
          <w:sz w:val="28"/>
          <w:szCs w:val="28"/>
          <w:lang w:eastAsia="ar-SA"/>
        </w:rPr>
        <w:t xml:space="preserve">6, </w:t>
      </w:r>
      <w:r w:rsidR="00304241" w:rsidRPr="002C09C3">
        <w:rPr>
          <w:rFonts w:ascii="Times New Roman" w:eastAsia="Times New Roman" w:hAnsi="Times New Roman"/>
          <w:spacing w:val="-5"/>
          <w:kern w:val="1"/>
          <w:sz w:val="28"/>
          <w:szCs w:val="28"/>
          <w:lang w:eastAsia="ar-SA"/>
        </w:rPr>
        <w:t xml:space="preserve">11, 12, </w:t>
      </w:r>
      <w:r w:rsidR="005D2319" w:rsidRPr="002C09C3">
        <w:rPr>
          <w:rFonts w:ascii="Times New Roman" w:eastAsia="Times New Roman" w:hAnsi="Times New Roman"/>
          <w:spacing w:val="-5"/>
          <w:kern w:val="1"/>
          <w:sz w:val="28"/>
          <w:szCs w:val="28"/>
          <w:lang w:eastAsia="ar-SA"/>
        </w:rPr>
        <w:t xml:space="preserve">20, </w:t>
      </w:r>
      <w:r w:rsidR="00304241" w:rsidRPr="002C09C3">
        <w:rPr>
          <w:rFonts w:ascii="Times New Roman" w:eastAsia="Times New Roman" w:hAnsi="Times New Roman"/>
          <w:spacing w:val="-5"/>
          <w:kern w:val="1"/>
          <w:sz w:val="28"/>
          <w:szCs w:val="28"/>
          <w:lang w:eastAsia="ar-SA"/>
        </w:rPr>
        <w:t xml:space="preserve">24, 25, 26, </w:t>
      </w:r>
      <w:r w:rsidR="00C77ACC" w:rsidRPr="00C77ACC">
        <w:rPr>
          <w:rFonts w:ascii="Times New Roman" w:eastAsia="Times New Roman" w:hAnsi="Times New Roman"/>
          <w:spacing w:val="-5"/>
          <w:kern w:val="1"/>
          <w:sz w:val="28"/>
          <w:szCs w:val="28"/>
          <w:lang w:eastAsia="ar-SA"/>
        </w:rPr>
        <w:t>34</w:t>
      </w:r>
      <w:r w:rsidR="00C77ACC">
        <w:rPr>
          <w:rFonts w:ascii="Times New Roman" w:eastAsia="Times New Roman" w:hAnsi="Times New Roman"/>
          <w:spacing w:val="-5"/>
          <w:kern w:val="1"/>
          <w:sz w:val="28"/>
          <w:szCs w:val="28"/>
          <w:lang w:eastAsia="ar-SA"/>
        </w:rPr>
        <w:t xml:space="preserve">, </w:t>
      </w:r>
      <w:r w:rsidRPr="002C09C3">
        <w:rPr>
          <w:rFonts w:ascii="Times New Roman" w:eastAsia="Times New Roman" w:hAnsi="Times New Roman"/>
          <w:spacing w:val="-5"/>
          <w:kern w:val="1"/>
          <w:sz w:val="28"/>
          <w:szCs w:val="28"/>
          <w:lang w:eastAsia="ar-SA"/>
        </w:rPr>
        <w:t>35 к Тарифному соглашению в новой редакции.</w:t>
      </w:r>
    </w:p>
    <w:p w14:paraId="23D5361C" w14:textId="0B570638" w:rsidR="00584706" w:rsidRPr="002C09C3" w:rsidRDefault="00AF34F6" w:rsidP="00AF34F6">
      <w:pPr>
        <w:pStyle w:val="af"/>
        <w:numPr>
          <w:ilvl w:val="2"/>
          <w:numId w:val="49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pacing w:val="-5"/>
          <w:kern w:val="1"/>
          <w:sz w:val="28"/>
          <w:szCs w:val="28"/>
          <w:lang w:eastAsia="ar-SA"/>
        </w:rPr>
      </w:pPr>
      <w:r w:rsidRPr="002C09C3">
        <w:rPr>
          <w:rFonts w:ascii="Times New Roman" w:eastAsia="Times New Roman" w:hAnsi="Times New Roman"/>
          <w:spacing w:val="-5"/>
          <w:kern w:val="1"/>
          <w:sz w:val="28"/>
          <w:szCs w:val="28"/>
          <w:lang w:eastAsia="ar-SA"/>
        </w:rPr>
        <w:t xml:space="preserve">  </w:t>
      </w:r>
      <w:r w:rsidR="00304241" w:rsidRPr="002C09C3">
        <w:rPr>
          <w:rFonts w:ascii="Times New Roman" w:eastAsia="Times New Roman" w:hAnsi="Times New Roman"/>
          <w:spacing w:val="-5"/>
          <w:kern w:val="1"/>
          <w:sz w:val="28"/>
          <w:szCs w:val="28"/>
          <w:lang w:eastAsia="ar-SA"/>
        </w:rPr>
        <w:t>Исключить Приложение № 8 к Тарифному соглашению.</w:t>
      </w:r>
    </w:p>
    <w:p w14:paraId="0EAFBA92" w14:textId="24D05E8B" w:rsidR="003D70B0" w:rsidRPr="00FE21A6" w:rsidRDefault="003D70B0" w:rsidP="00AF34F6">
      <w:pPr>
        <w:pStyle w:val="af"/>
        <w:numPr>
          <w:ilvl w:val="2"/>
          <w:numId w:val="49"/>
        </w:numPr>
        <w:spacing w:after="0" w:line="240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2C09C3">
        <w:rPr>
          <w:rFonts w:ascii="Times New Roman" w:eastAsia="Times New Roman" w:hAnsi="Times New Roman"/>
          <w:spacing w:val="-5"/>
          <w:kern w:val="1"/>
          <w:sz w:val="28"/>
          <w:szCs w:val="28"/>
          <w:lang w:eastAsia="ar-SA"/>
        </w:rPr>
        <w:t>Установить Приложение № 36 к Тарифному</w:t>
      </w:r>
      <w:r>
        <w:rPr>
          <w:rFonts w:ascii="Times New Roman" w:hAnsi="Times New Roman"/>
          <w:sz w:val="28"/>
          <w:lang w:eastAsia="ru-RU"/>
        </w:rPr>
        <w:t xml:space="preserve"> соглашению.</w:t>
      </w:r>
    </w:p>
    <w:p w14:paraId="1EB624ED" w14:textId="4FAF3055" w:rsidR="00656B8D" w:rsidRPr="00FE21A6" w:rsidRDefault="00656B8D" w:rsidP="00AF34F6">
      <w:pPr>
        <w:pStyle w:val="af"/>
        <w:widowControl w:val="0"/>
        <w:numPr>
          <w:ilvl w:val="2"/>
          <w:numId w:val="49"/>
        </w:numPr>
        <w:spacing w:after="0" w:line="240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FE21A6">
        <w:rPr>
          <w:rFonts w:ascii="Times New Roman" w:hAnsi="Times New Roman"/>
          <w:sz w:val="28"/>
          <w:lang w:eastAsia="ru-RU"/>
        </w:rPr>
        <w:t>Установить, что пункты 2.1.1., 2.1.</w:t>
      </w:r>
      <w:r w:rsidR="0059101A">
        <w:rPr>
          <w:rFonts w:ascii="Times New Roman" w:hAnsi="Times New Roman"/>
          <w:sz w:val="28"/>
          <w:lang w:eastAsia="ru-RU"/>
        </w:rPr>
        <w:t>5</w:t>
      </w:r>
      <w:r w:rsidRPr="00FE21A6">
        <w:rPr>
          <w:rFonts w:ascii="Times New Roman" w:hAnsi="Times New Roman"/>
          <w:sz w:val="28"/>
          <w:lang w:eastAsia="ru-RU"/>
        </w:rPr>
        <w:t>.</w:t>
      </w:r>
      <w:r w:rsidR="0059101A">
        <w:rPr>
          <w:rFonts w:ascii="Times New Roman" w:hAnsi="Times New Roman"/>
          <w:sz w:val="28"/>
          <w:lang w:eastAsia="ru-RU"/>
        </w:rPr>
        <w:t>, 2.1.8.</w:t>
      </w:r>
      <w:r w:rsidRPr="00FE21A6">
        <w:rPr>
          <w:rFonts w:ascii="Times New Roman" w:hAnsi="Times New Roman"/>
          <w:sz w:val="28"/>
          <w:lang w:eastAsia="ru-RU"/>
        </w:rPr>
        <w:t xml:space="preserve"> вступают в силу с 01.01.2022 года.</w:t>
      </w:r>
    </w:p>
    <w:p w14:paraId="76D76297" w14:textId="2FC6B48B" w:rsidR="00A22192" w:rsidRPr="009D0E09" w:rsidRDefault="00F4102D" w:rsidP="00AF34F6">
      <w:pPr>
        <w:pStyle w:val="af"/>
        <w:widowControl w:val="0"/>
        <w:numPr>
          <w:ilvl w:val="2"/>
          <w:numId w:val="49"/>
        </w:numPr>
        <w:spacing w:after="0" w:line="240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FE21A6">
        <w:rPr>
          <w:rFonts w:ascii="Times New Roman" w:hAnsi="Times New Roman"/>
          <w:sz w:val="28"/>
          <w:szCs w:val="28"/>
        </w:rPr>
        <w:t xml:space="preserve">Установить, что Приложения </w:t>
      </w:r>
      <w:r w:rsidR="00656B8D" w:rsidRPr="00FE21A6">
        <w:rPr>
          <w:rFonts w:ascii="Times New Roman" w:hAnsi="Times New Roman"/>
          <w:sz w:val="28"/>
          <w:lang w:eastAsia="ru-RU"/>
        </w:rPr>
        <w:t>№№ 6, 11, 12, 24, 25, 26</w:t>
      </w:r>
      <w:r w:rsidR="00C77ACC">
        <w:rPr>
          <w:rFonts w:ascii="Times New Roman" w:hAnsi="Times New Roman"/>
          <w:sz w:val="28"/>
          <w:lang w:eastAsia="ru-RU"/>
        </w:rPr>
        <w:t>, 34</w:t>
      </w:r>
      <w:bookmarkStart w:id="1" w:name="_GoBack"/>
      <w:bookmarkEnd w:id="1"/>
      <w:r w:rsidRPr="00FE21A6">
        <w:rPr>
          <w:rFonts w:ascii="Times New Roman" w:hAnsi="Times New Roman"/>
          <w:sz w:val="28"/>
          <w:szCs w:val="28"/>
        </w:rPr>
        <w:t xml:space="preserve"> к Тарифному соглашению вступают в силу с 01.0</w:t>
      </w:r>
      <w:r w:rsidR="00354260" w:rsidRPr="00FE21A6">
        <w:rPr>
          <w:rFonts w:ascii="Times New Roman" w:hAnsi="Times New Roman"/>
          <w:sz w:val="28"/>
          <w:szCs w:val="28"/>
        </w:rPr>
        <w:t>1</w:t>
      </w:r>
      <w:r w:rsidRPr="00FE21A6">
        <w:rPr>
          <w:rFonts w:ascii="Times New Roman" w:hAnsi="Times New Roman"/>
          <w:sz w:val="28"/>
          <w:szCs w:val="28"/>
        </w:rPr>
        <w:t>.2022</w:t>
      </w:r>
      <w:r w:rsidR="00354260" w:rsidRPr="00FE21A6">
        <w:rPr>
          <w:rFonts w:ascii="Times New Roman" w:hAnsi="Times New Roman"/>
          <w:sz w:val="28"/>
          <w:szCs w:val="28"/>
        </w:rPr>
        <w:t xml:space="preserve"> года</w:t>
      </w:r>
      <w:r w:rsidRPr="00FE21A6">
        <w:rPr>
          <w:rFonts w:ascii="Times New Roman" w:hAnsi="Times New Roman"/>
          <w:sz w:val="28"/>
          <w:szCs w:val="28"/>
        </w:rPr>
        <w:t>.</w:t>
      </w:r>
    </w:p>
    <w:p w14:paraId="38D6771E" w14:textId="36EFBF87" w:rsidR="009D0E09" w:rsidRPr="00FE21A6" w:rsidRDefault="009D0E09" w:rsidP="009D0E09">
      <w:pPr>
        <w:pStyle w:val="af"/>
        <w:widowControl w:val="0"/>
        <w:numPr>
          <w:ilvl w:val="2"/>
          <w:numId w:val="49"/>
        </w:numPr>
        <w:spacing w:after="0" w:line="240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FE21A6">
        <w:rPr>
          <w:rFonts w:ascii="Times New Roman" w:hAnsi="Times New Roman"/>
          <w:sz w:val="28"/>
          <w:lang w:eastAsia="ru-RU"/>
        </w:rPr>
        <w:t xml:space="preserve">Установить, что пункт </w:t>
      </w:r>
      <w:r w:rsidRPr="009D0E09">
        <w:rPr>
          <w:rFonts w:ascii="Times New Roman" w:hAnsi="Times New Roman"/>
          <w:sz w:val="28"/>
          <w:lang w:eastAsia="ru-RU"/>
        </w:rPr>
        <w:t>2.1.4. вступает</w:t>
      </w:r>
      <w:r w:rsidRPr="00FE21A6">
        <w:rPr>
          <w:rFonts w:ascii="Times New Roman" w:hAnsi="Times New Roman"/>
          <w:sz w:val="28"/>
          <w:lang w:eastAsia="ru-RU"/>
        </w:rPr>
        <w:t xml:space="preserve"> в силу с 01.0</w:t>
      </w:r>
      <w:r>
        <w:rPr>
          <w:rFonts w:ascii="Times New Roman" w:hAnsi="Times New Roman"/>
          <w:sz w:val="28"/>
          <w:lang w:eastAsia="ru-RU"/>
        </w:rPr>
        <w:t>3</w:t>
      </w:r>
      <w:r w:rsidRPr="00FE21A6">
        <w:rPr>
          <w:rFonts w:ascii="Times New Roman" w:hAnsi="Times New Roman"/>
          <w:sz w:val="28"/>
          <w:lang w:eastAsia="ru-RU"/>
        </w:rPr>
        <w:t>.2022 года.</w:t>
      </w:r>
    </w:p>
    <w:p w14:paraId="1192B7DF" w14:textId="4D1FEE78" w:rsidR="0055489F" w:rsidRPr="00FE21A6" w:rsidRDefault="0055489F" w:rsidP="00AF34F6">
      <w:pPr>
        <w:pStyle w:val="af"/>
        <w:widowControl w:val="0"/>
        <w:numPr>
          <w:ilvl w:val="2"/>
          <w:numId w:val="49"/>
        </w:numPr>
        <w:spacing w:after="0" w:line="240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FE21A6">
        <w:rPr>
          <w:rFonts w:ascii="Times New Roman" w:hAnsi="Times New Roman"/>
          <w:sz w:val="28"/>
          <w:lang w:eastAsia="ru-RU"/>
        </w:rPr>
        <w:t>Установить, что пункт</w:t>
      </w:r>
      <w:r w:rsidR="00381922">
        <w:rPr>
          <w:rFonts w:ascii="Times New Roman" w:hAnsi="Times New Roman"/>
          <w:sz w:val="28"/>
          <w:lang w:eastAsia="ru-RU"/>
        </w:rPr>
        <w:t>ы 2.1.2.,</w:t>
      </w:r>
      <w:r w:rsidR="00AF34F6">
        <w:rPr>
          <w:rFonts w:ascii="Times New Roman" w:hAnsi="Times New Roman"/>
          <w:sz w:val="28"/>
          <w:lang w:eastAsia="ru-RU"/>
        </w:rPr>
        <w:t xml:space="preserve"> 2.1.3.,</w:t>
      </w:r>
      <w:r w:rsidRPr="00FE21A6">
        <w:rPr>
          <w:rFonts w:ascii="Times New Roman" w:hAnsi="Times New Roman"/>
          <w:sz w:val="28"/>
          <w:lang w:eastAsia="ru-RU"/>
        </w:rPr>
        <w:t xml:space="preserve"> 2.1.</w:t>
      </w:r>
      <w:r w:rsidR="0059101A">
        <w:rPr>
          <w:rFonts w:ascii="Times New Roman" w:hAnsi="Times New Roman"/>
          <w:sz w:val="28"/>
          <w:lang w:eastAsia="ru-RU"/>
        </w:rPr>
        <w:t>6</w:t>
      </w:r>
      <w:r w:rsidRPr="00FE21A6">
        <w:rPr>
          <w:rFonts w:ascii="Times New Roman" w:hAnsi="Times New Roman"/>
          <w:sz w:val="28"/>
          <w:lang w:eastAsia="ru-RU"/>
        </w:rPr>
        <w:t>., Приложени</w:t>
      </w:r>
      <w:r w:rsidR="003D70B0">
        <w:rPr>
          <w:rFonts w:ascii="Times New Roman" w:hAnsi="Times New Roman"/>
          <w:sz w:val="28"/>
          <w:lang w:eastAsia="ru-RU"/>
        </w:rPr>
        <w:t>я</w:t>
      </w:r>
      <w:r w:rsidRPr="00FE21A6">
        <w:rPr>
          <w:rFonts w:ascii="Times New Roman" w:hAnsi="Times New Roman"/>
          <w:sz w:val="28"/>
          <w:lang w:eastAsia="ru-RU"/>
        </w:rPr>
        <w:t xml:space="preserve"> </w:t>
      </w:r>
      <w:r w:rsidR="003D70B0">
        <w:rPr>
          <w:rFonts w:ascii="Times New Roman" w:hAnsi="Times New Roman"/>
          <w:sz w:val="28"/>
          <w:lang w:eastAsia="ru-RU"/>
        </w:rPr>
        <w:t>№</w:t>
      </w:r>
      <w:r w:rsidRPr="00FE21A6">
        <w:rPr>
          <w:rFonts w:ascii="Times New Roman" w:hAnsi="Times New Roman"/>
          <w:sz w:val="28"/>
          <w:lang w:eastAsia="ru-RU"/>
        </w:rPr>
        <w:t xml:space="preserve">№ </w:t>
      </w:r>
      <w:r w:rsidR="005D2319">
        <w:rPr>
          <w:rFonts w:ascii="Times New Roman" w:hAnsi="Times New Roman"/>
          <w:sz w:val="28"/>
          <w:lang w:eastAsia="ru-RU"/>
        </w:rPr>
        <w:t xml:space="preserve">20, </w:t>
      </w:r>
      <w:r w:rsidRPr="00FE21A6">
        <w:rPr>
          <w:rFonts w:ascii="Times New Roman" w:hAnsi="Times New Roman"/>
          <w:sz w:val="28"/>
          <w:lang w:eastAsia="ru-RU"/>
        </w:rPr>
        <w:t>35</w:t>
      </w:r>
      <w:r w:rsidR="003D70B0">
        <w:rPr>
          <w:rFonts w:ascii="Times New Roman" w:hAnsi="Times New Roman"/>
          <w:sz w:val="28"/>
          <w:lang w:eastAsia="ru-RU"/>
        </w:rPr>
        <w:t>, 36</w:t>
      </w:r>
      <w:r w:rsidRPr="00FE21A6">
        <w:rPr>
          <w:rFonts w:ascii="Times New Roman" w:hAnsi="Times New Roman"/>
          <w:sz w:val="28"/>
          <w:lang w:eastAsia="ru-RU"/>
        </w:rPr>
        <w:t xml:space="preserve"> к Тарифному соглашению вступают в силу с 01.04.2022 года.</w:t>
      </w:r>
    </w:p>
    <w:p w14:paraId="3B74F183" w14:textId="77777777" w:rsidR="00F4102D" w:rsidRPr="00674D4B" w:rsidRDefault="00F4102D" w:rsidP="00C8640B">
      <w:pPr>
        <w:pStyle w:val="af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FEFD20" w14:textId="658FACCC" w:rsidR="00674D4B" w:rsidRDefault="00674D4B" w:rsidP="00C8640B">
      <w:pPr>
        <w:pStyle w:val="ConsPlusNormal"/>
        <w:widowControl w:val="0"/>
        <w:tabs>
          <w:tab w:val="left" w:pos="709"/>
        </w:tabs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BC6AB9">
        <w:rPr>
          <w:rFonts w:eastAsia="Calibri"/>
          <w:kern w:val="1"/>
          <w:lang w:eastAsia="hi-IN" w:bidi="hi-IN"/>
        </w:rPr>
        <w:t>11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BC6AB9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BC6AB9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>.</w:t>
      </w:r>
    </w:p>
    <w:p w14:paraId="4D34B6A2" w14:textId="77777777" w:rsidR="00674D4B" w:rsidRDefault="00674D4B" w:rsidP="00C8640B">
      <w:pPr>
        <w:pStyle w:val="ConsPlusNormal"/>
        <w:widowControl w:val="0"/>
        <w:ind w:firstLine="708"/>
        <w:jc w:val="both"/>
        <w:rPr>
          <w:rFonts w:eastAsia="Lucida Sans Unicode" w:cs="Tahoma"/>
          <w:color w:val="000000"/>
          <w:lang w:eastAsia="en-US" w:bidi="en-US"/>
        </w:rPr>
      </w:pPr>
    </w:p>
    <w:p w14:paraId="3F4CCE83" w14:textId="7CEF4C71" w:rsidR="00AB7A43" w:rsidRDefault="00AB7A43" w:rsidP="00C8640B">
      <w:pPr>
        <w:pStyle w:val="ConsPlusNormal"/>
        <w:widowControl w:val="0"/>
        <w:ind w:firstLine="709"/>
        <w:jc w:val="both"/>
        <w:rPr>
          <w:rFonts w:eastAsia="Calibri"/>
          <w:kern w:val="1"/>
          <w:lang w:eastAsia="hi-IN" w:bidi="hi-IN"/>
        </w:rPr>
      </w:pPr>
      <w:r>
        <w:t xml:space="preserve">2.2. </w:t>
      </w:r>
      <w:r w:rsidRPr="003E3F6C">
        <w:t xml:space="preserve">О внесении изменений в Тарифное соглашение </w:t>
      </w:r>
      <w:r>
        <w:t>на основании постановления Правительства Российской Федерации от 12.03.2022 № 346 «О внесении изменения в программу государственных гарантий бесплатного оказания гражданам медицинской помощи на 2022 года и на плановый период 2023 и 2024 годов».</w:t>
      </w:r>
      <w:r w:rsidRPr="008014FD">
        <w:rPr>
          <w:rFonts w:eastAsia="Calibri"/>
          <w:kern w:val="1"/>
          <w:lang w:eastAsia="hi-IN" w:bidi="hi-IN"/>
        </w:rPr>
        <w:t xml:space="preserve"> </w:t>
      </w:r>
    </w:p>
    <w:p w14:paraId="009B40E0" w14:textId="77777777" w:rsidR="00AB7A43" w:rsidRDefault="00AB7A43" w:rsidP="00C8640B">
      <w:pPr>
        <w:widowControl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14:paraId="5F147736" w14:textId="77777777" w:rsidR="00AB7A43" w:rsidRPr="00674D4B" w:rsidRDefault="00AB7A43" w:rsidP="00BC6AB9">
      <w:pPr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674D4B">
        <w:rPr>
          <w:rFonts w:ascii="Times New Roman" w:hAnsi="Times New Roman"/>
          <w:sz w:val="28"/>
          <w:szCs w:val="28"/>
        </w:rPr>
        <w:t>РЕШИЛИ:</w:t>
      </w:r>
    </w:p>
    <w:p w14:paraId="16AB1C8A" w14:textId="099FB4C2" w:rsidR="00744F03" w:rsidRDefault="00AB7A43" w:rsidP="00C8640B">
      <w:pPr>
        <w:widowControl w:val="0"/>
        <w:ind w:left="851" w:hanging="851"/>
        <w:jc w:val="both"/>
        <w:rPr>
          <w:rFonts w:ascii="Times New Roman" w:eastAsiaTheme="minorHAnsi" w:hAnsi="Times New Roman"/>
          <w:sz w:val="28"/>
        </w:rPr>
      </w:pPr>
      <w:r>
        <w:rPr>
          <w:rFonts w:ascii="Times New Roman" w:eastAsiaTheme="minorHAnsi" w:hAnsi="Times New Roman"/>
          <w:sz w:val="28"/>
        </w:rPr>
        <w:t xml:space="preserve">2.2.1. Изложить абзац 4 </w:t>
      </w:r>
      <w:r w:rsidR="005403B0">
        <w:rPr>
          <w:rFonts w:ascii="Times New Roman" w:eastAsiaTheme="minorHAnsi" w:hAnsi="Times New Roman"/>
          <w:sz w:val="28"/>
        </w:rPr>
        <w:t>раздела</w:t>
      </w:r>
      <w:r>
        <w:rPr>
          <w:rFonts w:ascii="Times New Roman" w:eastAsiaTheme="minorHAnsi" w:hAnsi="Times New Roman"/>
          <w:sz w:val="28"/>
        </w:rPr>
        <w:t xml:space="preserve"> 3 Тарифного соглашения</w:t>
      </w:r>
      <w:r w:rsidR="005403B0">
        <w:rPr>
          <w:rFonts w:ascii="Times New Roman" w:eastAsiaTheme="minorHAnsi" w:hAnsi="Times New Roman"/>
          <w:sz w:val="28"/>
        </w:rPr>
        <w:t xml:space="preserve"> в следующей редакции:</w:t>
      </w:r>
    </w:p>
    <w:p w14:paraId="4EE633B1" w14:textId="67C96853" w:rsidR="005403B0" w:rsidRPr="00381922" w:rsidRDefault="00594651" w:rsidP="00C8640B">
      <w:pPr>
        <w:widowControl w:val="0"/>
        <w:autoSpaceDE w:val="0"/>
        <w:autoSpaceDN w:val="0"/>
        <w:adjustRightInd w:val="0"/>
        <w:ind w:left="851" w:firstLine="565"/>
        <w:jc w:val="both"/>
        <w:rPr>
          <w:rFonts w:ascii="Times New Roman" w:eastAsiaTheme="minorHAnsi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A33BD6">
        <w:rPr>
          <w:rFonts w:ascii="Times New Roman" w:hAnsi="Times New Roman"/>
          <w:sz w:val="28"/>
          <w:szCs w:val="28"/>
          <w:lang w:val="x-none"/>
        </w:rPr>
        <w:t xml:space="preserve">Структура тарифа на оплату медицинской помощи включает в себя расходы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</w:t>
      </w:r>
      <w:r w:rsidRPr="00A33BD6">
        <w:rPr>
          <w:rFonts w:ascii="Times New Roman" w:hAnsi="Times New Roman"/>
          <w:sz w:val="28"/>
          <w:szCs w:val="28"/>
          <w:lang w:val="x-none"/>
        </w:rPr>
        <w:lastRenderedPageBreak/>
        <w:t>запасов, расходы на оплату стоимости лабораторных и инструментальных исследований, проводимых в других учреждениях для оказания медицинской помощи при реализации Территориальной программы ОМС (при отсутствии в медицинской организации лаборатории и диагностического оборудования), организации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стоимостью до ста тысяч рублей за единицу</w:t>
      </w:r>
      <w:r w:rsidRPr="00594651">
        <w:rPr>
          <w:rFonts w:ascii="Times New Roman" w:hAnsi="Times New Roman"/>
          <w:sz w:val="28"/>
          <w:szCs w:val="28"/>
          <w:lang w:val="x-none"/>
        </w:rPr>
        <w:t>, а также</w:t>
      </w:r>
      <w:r w:rsidRPr="00594651">
        <w:rPr>
          <w:rFonts w:ascii="Times New Roman" w:hAnsi="Times New Roman"/>
          <w:sz w:val="28"/>
          <w:szCs w:val="28"/>
        </w:rPr>
        <w:t xml:space="preserve"> допускается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1 млн.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страхования.»</w:t>
      </w:r>
      <w:r w:rsidRPr="00594651">
        <w:rPr>
          <w:rFonts w:ascii="Times New Roman" w:eastAsiaTheme="minorHAnsi" w:hAnsi="Times New Roman"/>
          <w:sz w:val="28"/>
        </w:rPr>
        <w:t>.</w:t>
      </w:r>
    </w:p>
    <w:p w14:paraId="0B35247A" w14:textId="52CB6784" w:rsidR="006208E9" w:rsidRPr="006208E9" w:rsidRDefault="006208E9" w:rsidP="00C8640B">
      <w:pPr>
        <w:widowControl w:val="0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6208E9">
        <w:rPr>
          <w:rFonts w:ascii="Times New Roman" w:eastAsiaTheme="minorHAnsi" w:hAnsi="Times New Roman"/>
          <w:sz w:val="28"/>
        </w:rPr>
        <w:t xml:space="preserve">2.2.2. </w:t>
      </w:r>
      <w:r>
        <w:rPr>
          <w:rFonts w:ascii="Times New Roman" w:eastAsiaTheme="minorHAnsi" w:hAnsi="Times New Roman"/>
          <w:sz w:val="28"/>
        </w:rPr>
        <w:t xml:space="preserve"> </w:t>
      </w:r>
      <w:r w:rsidRPr="006208E9">
        <w:rPr>
          <w:rFonts w:ascii="Times New Roman" w:hAnsi="Times New Roman"/>
          <w:sz w:val="28"/>
          <w:lang w:eastAsia="ru-RU"/>
        </w:rPr>
        <w:t>Установить, что пункт 2.</w:t>
      </w:r>
      <w:r>
        <w:rPr>
          <w:rFonts w:ascii="Times New Roman" w:hAnsi="Times New Roman"/>
          <w:sz w:val="28"/>
          <w:lang w:eastAsia="ru-RU"/>
        </w:rPr>
        <w:t>2.1</w:t>
      </w:r>
      <w:r w:rsidRPr="006208E9">
        <w:rPr>
          <w:rFonts w:ascii="Times New Roman" w:hAnsi="Times New Roman"/>
          <w:sz w:val="28"/>
          <w:lang w:eastAsia="ru-RU"/>
        </w:rPr>
        <w:t>. вступа</w:t>
      </w:r>
      <w:r>
        <w:rPr>
          <w:rFonts w:ascii="Times New Roman" w:hAnsi="Times New Roman"/>
          <w:sz w:val="28"/>
          <w:lang w:eastAsia="ru-RU"/>
        </w:rPr>
        <w:t>е</w:t>
      </w:r>
      <w:r w:rsidRPr="006208E9">
        <w:rPr>
          <w:rFonts w:ascii="Times New Roman" w:hAnsi="Times New Roman"/>
          <w:sz w:val="28"/>
          <w:lang w:eastAsia="ru-RU"/>
        </w:rPr>
        <w:t>т в силу с 01.0</w:t>
      </w:r>
      <w:r>
        <w:rPr>
          <w:rFonts w:ascii="Times New Roman" w:hAnsi="Times New Roman"/>
          <w:sz w:val="28"/>
          <w:lang w:eastAsia="ru-RU"/>
        </w:rPr>
        <w:t>4</w:t>
      </w:r>
      <w:r w:rsidRPr="006208E9">
        <w:rPr>
          <w:rFonts w:ascii="Times New Roman" w:hAnsi="Times New Roman"/>
          <w:sz w:val="28"/>
          <w:lang w:eastAsia="ru-RU"/>
        </w:rPr>
        <w:t>.2022</w:t>
      </w:r>
      <w:r>
        <w:rPr>
          <w:rFonts w:ascii="Times New Roman" w:hAnsi="Times New Roman"/>
          <w:sz w:val="28"/>
          <w:lang w:eastAsia="ru-RU"/>
        </w:rPr>
        <w:t xml:space="preserve"> </w:t>
      </w:r>
      <w:r w:rsidRPr="006208E9">
        <w:rPr>
          <w:rFonts w:ascii="Times New Roman" w:hAnsi="Times New Roman"/>
          <w:sz w:val="28"/>
          <w:lang w:eastAsia="ru-RU"/>
        </w:rPr>
        <w:t>года.</w:t>
      </w:r>
    </w:p>
    <w:p w14:paraId="03A53395" w14:textId="73B885C3" w:rsidR="006208E9" w:rsidRPr="006208E9" w:rsidRDefault="006208E9" w:rsidP="00C8640B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</w:rPr>
      </w:pPr>
    </w:p>
    <w:p w14:paraId="5BB8AE30" w14:textId="505DA71E" w:rsidR="00594651" w:rsidRDefault="00594651" w:rsidP="00C8640B">
      <w:pPr>
        <w:pStyle w:val="ConsPlusNormal"/>
        <w:widowControl w:val="0"/>
        <w:tabs>
          <w:tab w:val="left" w:pos="709"/>
        </w:tabs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BC6AB9">
        <w:rPr>
          <w:rFonts w:eastAsia="Calibri"/>
          <w:kern w:val="1"/>
          <w:lang w:eastAsia="hi-IN" w:bidi="hi-IN"/>
        </w:rPr>
        <w:t>11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BC6AB9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BC6AB9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>.</w:t>
      </w:r>
    </w:p>
    <w:p w14:paraId="4A9A453D" w14:textId="77777777" w:rsidR="00AB7A43" w:rsidRDefault="00AB7A43" w:rsidP="00C8640B">
      <w:pPr>
        <w:widowControl w:val="0"/>
        <w:jc w:val="both"/>
        <w:rPr>
          <w:rFonts w:ascii="Times New Roman" w:eastAsiaTheme="minorHAnsi" w:hAnsi="Times New Roman"/>
          <w:sz w:val="28"/>
        </w:rPr>
      </w:pPr>
    </w:p>
    <w:p w14:paraId="4A42B203" w14:textId="20C7C04B" w:rsidR="00AA128D" w:rsidRPr="000740A0" w:rsidRDefault="00AA128D" w:rsidP="00C8640B">
      <w:pPr>
        <w:pStyle w:val="af"/>
        <w:widowControl w:val="0"/>
        <w:numPr>
          <w:ilvl w:val="0"/>
          <w:numId w:val="26"/>
        </w:numPr>
        <w:spacing w:line="240" w:lineRule="auto"/>
        <w:jc w:val="center"/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</w:pPr>
      <w:r w:rsidRPr="000740A0">
        <w:rPr>
          <w:rFonts w:ascii="Times New Roman" w:eastAsia="Lucida Sans Unicode" w:hAnsi="Times New Roman"/>
          <w:b/>
          <w:sz w:val="28"/>
          <w:szCs w:val="28"/>
        </w:rPr>
        <w:t xml:space="preserve">Об утверждении объемов </w:t>
      </w:r>
      <w:r w:rsidR="00C81C24" w:rsidRPr="000740A0">
        <w:rPr>
          <w:rFonts w:ascii="Times New Roman" w:eastAsia="Lucida Sans Unicode" w:hAnsi="Times New Roman"/>
          <w:b/>
          <w:sz w:val="28"/>
          <w:szCs w:val="28"/>
        </w:rPr>
        <w:t xml:space="preserve">и финансового обеспечения </w:t>
      </w:r>
      <w:r w:rsidRPr="000740A0">
        <w:rPr>
          <w:rFonts w:ascii="Times New Roman" w:eastAsia="Lucida Sans Unicode" w:hAnsi="Times New Roman"/>
          <w:b/>
          <w:sz w:val="28"/>
          <w:szCs w:val="28"/>
        </w:rPr>
        <w:t>предоставления медицинской помощи на 202</w:t>
      </w:r>
      <w:r w:rsidR="00A441E0" w:rsidRPr="000740A0">
        <w:rPr>
          <w:rFonts w:ascii="Times New Roman" w:eastAsia="Lucida Sans Unicode" w:hAnsi="Times New Roman"/>
          <w:b/>
          <w:sz w:val="28"/>
          <w:szCs w:val="28"/>
        </w:rPr>
        <w:t>2</w:t>
      </w:r>
      <w:r w:rsidRPr="000740A0">
        <w:rPr>
          <w:rFonts w:ascii="Times New Roman" w:eastAsia="Lucida Sans Unicode" w:hAnsi="Times New Roman"/>
          <w:b/>
          <w:sz w:val="28"/>
          <w:szCs w:val="28"/>
        </w:rPr>
        <w:t xml:space="preserve"> год между медицинскими организациями, осуществляющими деятельность в сфере обязательного медицинского </w:t>
      </w:r>
      <w:r w:rsidR="00AD3444" w:rsidRPr="000740A0">
        <w:rPr>
          <w:rFonts w:ascii="Times New Roman" w:eastAsia="Lucida Sans Unicode" w:hAnsi="Times New Roman"/>
          <w:b/>
          <w:sz w:val="28"/>
          <w:szCs w:val="28"/>
        </w:rPr>
        <w:t>страхования Новгородской области</w:t>
      </w:r>
    </w:p>
    <w:p w14:paraId="317CBEC3" w14:textId="072F7878" w:rsidR="00A1755D" w:rsidRPr="00C877C4" w:rsidRDefault="00A1755D" w:rsidP="00C8640B">
      <w:pPr>
        <w:widowControl w:val="0"/>
        <w:jc w:val="center"/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</w:pPr>
      <w:r w:rsidRPr="00C877C4"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  <w:t>____________________________________</w:t>
      </w:r>
    </w:p>
    <w:p w14:paraId="19AF002E" w14:textId="77777777" w:rsidR="004819A0" w:rsidRPr="00C877C4" w:rsidRDefault="004819A0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69A6A72C" w14:textId="77777777" w:rsidR="005438D4" w:rsidRPr="00C877C4" w:rsidRDefault="000A37C6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C877C4">
        <w:rPr>
          <w:rFonts w:eastAsia="Lucida Sans Unicode" w:cs="Tahoma"/>
          <w:color w:val="000000"/>
          <w:lang w:eastAsia="en-US" w:bidi="en-US"/>
        </w:rPr>
        <w:t xml:space="preserve">СЛУШАЛИ: </w:t>
      </w:r>
      <w:r w:rsidR="005623EE" w:rsidRPr="00C877C4">
        <w:rPr>
          <w:rFonts w:eastAsia="Lucida Sans Unicode" w:cs="Tahoma"/>
          <w:color w:val="000000"/>
          <w:lang w:eastAsia="en-US" w:bidi="en-US"/>
        </w:rPr>
        <w:t>Иванову М.Б</w:t>
      </w:r>
      <w:r w:rsidR="00826FE6" w:rsidRPr="00C877C4">
        <w:rPr>
          <w:rFonts w:eastAsia="Lucida Sans Unicode" w:cs="Tahoma"/>
          <w:color w:val="000000"/>
          <w:lang w:eastAsia="en-US" w:bidi="en-US"/>
        </w:rPr>
        <w:t>.</w:t>
      </w:r>
    </w:p>
    <w:p w14:paraId="3968213F" w14:textId="77777777" w:rsidR="0089794B" w:rsidRPr="00C877C4" w:rsidRDefault="0089794B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50825D17" w14:textId="4EA745A9" w:rsidR="0009739F" w:rsidRDefault="005D60CE" w:rsidP="00C8640B">
      <w:pPr>
        <w:pStyle w:val="ConsPlusNormal"/>
        <w:widowControl w:val="0"/>
        <w:ind w:firstLine="709"/>
        <w:jc w:val="both"/>
      </w:pPr>
      <w:r w:rsidRPr="005D60CE">
        <w:t>Об утверждении объемов и финансового обеспечения предоставления медицинской помощи на 2022 год между медицинскими организациями, осуществляющими деятельность в сфере обязательного медицинского страхования Новгородской области</w:t>
      </w:r>
      <w:r w:rsidR="00662CC3">
        <w:t>.</w:t>
      </w:r>
    </w:p>
    <w:p w14:paraId="05366E04" w14:textId="77777777" w:rsidR="005D60CE" w:rsidRPr="005D60CE" w:rsidRDefault="005D60CE" w:rsidP="00C8640B">
      <w:pPr>
        <w:pStyle w:val="ConsPlusNormal"/>
        <w:widowControl w:val="0"/>
        <w:ind w:firstLine="709"/>
        <w:jc w:val="both"/>
      </w:pPr>
    </w:p>
    <w:p w14:paraId="343A1FAF" w14:textId="77777777" w:rsidR="00F83437" w:rsidRPr="005D60CE" w:rsidRDefault="00F83437" w:rsidP="00C8640B">
      <w:pPr>
        <w:pStyle w:val="ConsPlusNormal"/>
        <w:widowControl w:val="0"/>
        <w:ind w:firstLine="708"/>
        <w:jc w:val="both"/>
        <w:rPr>
          <w:rFonts w:eastAsia="Calibri"/>
          <w:kern w:val="1"/>
          <w:lang w:eastAsia="hi-IN" w:bidi="hi-IN"/>
        </w:rPr>
      </w:pPr>
      <w:r w:rsidRPr="005D60CE">
        <w:rPr>
          <w:rFonts w:eastAsia="Calibri"/>
          <w:kern w:val="1"/>
          <w:lang w:eastAsia="hi-IN" w:bidi="hi-IN"/>
        </w:rPr>
        <w:t>РЕШИЛИ:</w:t>
      </w:r>
    </w:p>
    <w:p w14:paraId="34DE5EBB" w14:textId="04F64E08" w:rsidR="005C1A2B" w:rsidRDefault="00F94CA6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>
        <w:t>Утвердить объе</w:t>
      </w:r>
      <w:r w:rsidR="00150576" w:rsidRPr="005D60CE">
        <w:t>мы</w:t>
      </w:r>
      <w:r w:rsidR="005D60CE" w:rsidRPr="005D60CE">
        <w:t xml:space="preserve"> и финансовое обеспечение</w:t>
      </w:r>
      <w:r w:rsidR="00150576" w:rsidRPr="005D60CE">
        <w:t xml:space="preserve"> предоставления медицинской помощи на 202</w:t>
      </w:r>
      <w:r w:rsidR="005D60CE" w:rsidRPr="005D60CE">
        <w:t>2</w:t>
      </w:r>
      <w:r w:rsidR="00150576" w:rsidRPr="005D60CE">
        <w:t xml:space="preserve"> год между медицинскими организациями, осуществляющими деятельность в сфере обязательного медицинского страхования Новгородской области, в соответствии </w:t>
      </w:r>
      <w:r w:rsidR="00150576" w:rsidRPr="00F357C4">
        <w:t>с Приложени</w:t>
      </w:r>
      <w:r w:rsidR="00216A94" w:rsidRPr="00F357C4">
        <w:t>я</w:t>
      </w:r>
      <w:r w:rsidR="00150576" w:rsidRPr="00F357C4">
        <w:t>м</w:t>
      </w:r>
      <w:r w:rsidR="00216A94" w:rsidRPr="00F357C4">
        <w:t>и</w:t>
      </w:r>
      <w:r w:rsidR="00150576" w:rsidRPr="00F357C4">
        <w:t xml:space="preserve"> </w:t>
      </w:r>
      <w:r w:rsidR="00150576" w:rsidRPr="002C09C3">
        <w:t>№</w:t>
      </w:r>
      <w:r w:rsidR="005D60CE" w:rsidRPr="002C09C3">
        <w:t>№</w:t>
      </w:r>
      <w:r w:rsidR="00150576" w:rsidRPr="002C09C3">
        <w:t xml:space="preserve"> </w:t>
      </w:r>
      <w:r w:rsidR="00BC6AB9">
        <w:t xml:space="preserve">2 – </w:t>
      </w:r>
      <w:r w:rsidR="00BC6AB9">
        <w:lastRenderedPageBreak/>
        <w:t xml:space="preserve">11 </w:t>
      </w:r>
      <w:r w:rsidR="00150576" w:rsidRPr="002C09C3">
        <w:t xml:space="preserve">к </w:t>
      </w:r>
      <w:r w:rsidR="005D60CE" w:rsidRPr="002C09C3">
        <w:t>настоящему</w:t>
      </w:r>
      <w:r w:rsidR="00150576" w:rsidRPr="002C09C3">
        <w:t xml:space="preserve"> протоколу</w:t>
      </w:r>
      <w:r w:rsidR="00006387" w:rsidRPr="002C09C3">
        <w:t xml:space="preserve"> с 01.0</w:t>
      </w:r>
      <w:r w:rsidR="005D1B72" w:rsidRPr="002C09C3">
        <w:t>3</w:t>
      </w:r>
      <w:r w:rsidR="00006387" w:rsidRPr="002C09C3">
        <w:t>.2022</w:t>
      </w:r>
      <w:r w:rsidR="00150576" w:rsidRPr="002C09C3">
        <w:t>.</w:t>
      </w:r>
    </w:p>
    <w:p w14:paraId="058C1211" w14:textId="77777777" w:rsidR="00FE5AC2" w:rsidRPr="00C877C4" w:rsidRDefault="00FE5AC2" w:rsidP="00C8640B">
      <w:pPr>
        <w:pStyle w:val="ConsPlusNormal"/>
        <w:widowControl w:val="0"/>
        <w:ind w:firstLine="709"/>
        <w:jc w:val="both"/>
        <w:rPr>
          <w:rFonts w:eastAsia="Calibri"/>
          <w:kern w:val="1"/>
          <w:lang w:eastAsia="hi-IN" w:bidi="hi-IN"/>
        </w:rPr>
      </w:pPr>
    </w:p>
    <w:p w14:paraId="687BA5F8" w14:textId="5BBD629F" w:rsidR="00006387" w:rsidRDefault="00006387" w:rsidP="00C8640B">
      <w:pPr>
        <w:pStyle w:val="ConsPlusNormal"/>
        <w:widowControl w:val="0"/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1B6DC3">
        <w:rPr>
          <w:rFonts w:eastAsia="Calibri"/>
          <w:kern w:val="1"/>
          <w:lang w:eastAsia="hi-IN" w:bidi="hi-IN"/>
        </w:rPr>
        <w:t>11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1B6DC3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1B6DC3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>.</w:t>
      </w:r>
    </w:p>
    <w:p w14:paraId="6348C900" w14:textId="77777777" w:rsidR="00A441E0" w:rsidRDefault="00A441E0" w:rsidP="00C8640B">
      <w:pPr>
        <w:pStyle w:val="ConsPlusNormal"/>
        <w:widowControl w:val="0"/>
        <w:jc w:val="both"/>
        <w:rPr>
          <w:rFonts w:eastAsia="Lucida Sans Unicode"/>
        </w:rPr>
      </w:pPr>
    </w:p>
    <w:p w14:paraId="6DF56488" w14:textId="5F61F614" w:rsidR="00A441E0" w:rsidRPr="000740A0" w:rsidRDefault="000740A0" w:rsidP="00C8640B">
      <w:pPr>
        <w:widowControl w:val="0"/>
        <w:ind w:left="360"/>
        <w:jc w:val="center"/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/>
          <w:b/>
          <w:sz w:val="28"/>
          <w:szCs w:val="28"/>
        </w:rPr>
        <w:t xml:space="preserve">4. </w:t>
      </w:r>
      <w:r w:rsidR="004B42C8" w:rsidRPr="000740A0">
        <w:rPr>
          <w:rFonts w:ascii="Times New Roman" w:eastAsia="Lucida Sans Unicode" w:hAnsi="Times New Roman"/>
          <w:b/>
          <w:sz w:val="28"/>
          <w:szCs w:val="28"/>
        </w:rPr>
        <w:t>О</w:t>
      </w:r>
      <w:r w:rsidR="00CF4CA7" w:rsidRPr="000740A0">
        <w:rPr>
          <w:rFonts w:ascii="Times New Roman" w:eastAsia="Lucida Sans Unicode" w:hAnsi="Times New Roman"/>
          <w:b/>
          <w:sz w:val="28"/>
          <w:szCs w:val="28"/>
        </w:rPr>
        <w:t>б</w:t>
      </w:r>
      <w:r w:rsidR="004B42C8" w:rsidRPr="000740A0">
        <w:rPr>
          <w:rFonts w:ascii="Times New Roman" w:eastAsia="Lucida Sans Unicode" w:hAnsi="Times New Roman"/>
          <w:b/>
          <w:sz w:val="28"/>
          <w:szCs w:val="28"/>
        </w:rPr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CF4CA7" w:rsidRPr="000740A0">
        <w:rPr>
          <w:rFonts w:ascii="Times New Roman" w:eastAsia="Lucida Sans Unicode" w:hAnsi="Times New Roman"/>
          <w:b/>
          <w:sz w:val="28"/>
          <w:szCs w:val="28"/>
        </w:rPr>
        <w:t xml:space="preserve"> сформировавшемся по состоянию на 01.0</w:t>
      </w:r>
      <w:r w:rsidR="004800FD">
        <w:rPr>
          <w:rFonts w:ascii="Times New Roman" w:eastAsia="Lucida Sans Unicode" w:hAnsi="Times New Roman"/>
          <w:b/>
          <w:sz w:val="28"/>
          <w:szCs w:val="28"/>
        </w:rPr>
        <w:t>3</w:t>
      </w:r>
      <w:r w:rsidR="00CF4CA7" w:rsidRPr="000740A0">
        <w:rPr>
          <w:rFonts w:ascii="Times New Roman" w:eastAsia="Lucida Sans Unicode" w:hAnsi="Times New Roman"/>
          <w:b/>
          <w:sz w:val="28"/>
          <w:szCs w:val="28"/>
        </w:rPr>
        <w:t>.2022 года</w:t>
      </w:r>
    </w:p>
    <w:p w14:paraId="7A1E9E61" w14:textId="77777777" w:rsidR="00A441E0" w:rsidRPr="00C877C4" w:rsidRDefault="00A441E0" w:rsidP="00C8640B">
      <w:pPr>
        <w:widowControl w:val="0"/>
        <w:jc w:val="center"/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</w:pPr>
      <w:r w:rsidRPr="00C877C4"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  <w:t>_____________________________________</w:t>
      </w:r>
    </w:p>
    <w:p w14:paraId="03AEDB84" w14:textId="77777777" w:rsidR="00A441E0" w:rsidRPr="00C877C4" w:rsidRDefault="00A441E0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6627F632" w14:textId="77777777" w:rsidR="00A441E0" w:rsidRDefault="00A441E0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C877C4">
        <w:rPr>
          <w:rFonts w:eastAsia="Lucida Sans Unicode" w:cs="Tahoma"/>
          <w:color w:val="000000"/>
          <w:lang w:eastAsia="en-US" w:bidi="en-US"/>
        </w:rPr>
        <w:t>СЛУШАЛИ: Иванову М.Б.</w:t>
      </w:r>
    </w:p>
    <w:p w14:paraId="7B9F46B6" w14:textId="77777777" w:rsidR="008338A5" w:rsidRPr="00C877C4" w:rsidRDefault="008338A5" w:rsidP="00115C79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7C283B5B" w14:textId="2E13F13A" w:rsidR="008338A5" w:rsidRPr="008338A5" w:rsidRDefault="008338A5" w:rsidP="00115C79">
      <w:pPr>
        <w:pStyle w:val="ConsPlusNormal"/>
        <w:ind w:firstLine="709"/>
        <w:jc w:val="both"/>
      </w:pPr>
      <w:r w:rsidRPr="008338A5">
        <w:t>О</w:t>
      </w:r>
      <w:r w:rsidR="008C0A51">
        <w:t>б</w:t>
      </w:r>
      <w:r w:rsidRPr="008338A5"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8C0A51">
        <w:t xml:space="preserve"> </w:t>
      </w:r>
      <w:r w:rsidR="008C0A51" w:rsidRPr="008338A5">
        <w:t>сформировавшемся по состоянию на 01.0</w:t>
      </w:r>
      <w:r w:rsidR="004800FD">
        <w:t>3</w:t>
      </w:r>
      <w:r w:rsidR="008C0A51" w:rsidRPr="008338A5">
        <w:t>.2022 года</w:t>
      </w:r>
      <w:r w:rsidR="001D03A1">
        <w:t>.</w:t>
      </w:r>
    </w:p>
    <w:p w14:paraId="18CC3AB8" w14:textId="77777777" w:rsidR="00A441E0" w:rsidRPr="00C877C4" w:rsidRDefault="00A441E0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06ABFE66" w14:textId="76C10919" w:rsidR="00A441E0" w:rsidRDefault="00A441E0" w:rsidP="00115C79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C877C4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РЕШИЛИ:</w:t>
      </w:r>
    </w:p>
    <w:p w14:paraId="580D0D01" w14:textId="3CE81178" w:rsidR="00A441E0" w:rsidRDefault="00A441E0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  <w:r>
        <w:rPr>
          <w:rFonts w:eastAsia="Calibri"/>
          <w:kern w:val="1"/>
          <w:lang w:eastAsia="hi-IN" w:bidi="hi-IN"/>
        </w:rPr>
        <w:tab/>
      </w:r>
      <w:r w:rsidR="006851CE">
        <w:rPr>
          <w:rFonts w:eastAsia="Calibri"/>
          <w:kern w:val="1"/>
          <w:lang w:eastAsia="hi-IN" w:bidi="hi-IN"/>
        </w:rPr>
        <w:t>Принять к сведению</w:t>
      </w:r>
      <w:r w:rsidR="004D7F00">
        <w:rPr>
          <w:rFonts w:eastAsia="Calibri"/>
          <w:kern w:val="1"/>
          <w:lang w:eastAsia="hi-IN" w:bidi="hi-IN"/>
        </w:rPr>
        <w:t>, что</w:t>
      </w:r>
      <w:r w:rsidR="006851CE">
        <w:rPr>
          <w:rFonts w:eastAsia="Calibri"/>
          <w:kern w:val="1"/>
          <w:lang w:eastAsia="hi-IN" w:bidi="hi-IN"/>
        </w:rPr>
        <w:t xml:space="preserve"> </w:t>
      </w:r>
      <w:r w:rsidR="004D7F00">
        <w:t>объем</w:t>
      </w:r>
      <w:r w:rsidR="006851CE" w:rsidRPr="008338A5">
        <w:t xml:space="preserve">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F357C4">
        <w:t>,</w:t>
      </w:r>
      <w:r w:rsidR="008C0A51" w:rsidRPr="008C0A51">
        <w:rPr>
          <w:rFonts w:eastAsia="Calibri"/>
          <w:kern w:val="1"/>
          <w:lang w:eastAsia="hi-IN" w:bidi="hi-IN"/>
        </w:rPr>
        <w:t xml:space="preserve"> </w:t>
      </w:r>
      <w:r w:rsidR="008C0A51" w:rsidRPr="008338A5">
        <w:t>сформировавш</w:t>
      </w:r>
      <w:r w:rsidR="00F357C4">
        <w:t>ийся</w:t>
      </w:r>
      <w:r w:rsidR="008C0A51" w:rsidRPr="008338A5">
        <w:t xml:space="preserve"> по состоянию на 01.0</w:t>
      </w:r>
      <w:r w:rsidR="004800FD">
        <w:t>3</w:t>
      </w:r>
      <w:r w:rsidR="008C0A51" w:rsidRPr="008338A5">
        <w:t>.2022 года</w:t>
      </w:r>
      <w:r w:rsidR="00F357C4">
        <w:t>,</w:t>
      </w:r>
      <w:r w:rsidR="004D7F00">
        <w:t xml:space="preserve"> </w:t>
      </w:r>
      <w:r w:rsidR="004D7F00" w:rsidRPr="00330122">
        <w:t xml:space="preserve">составляет </w:t>
      </w:r>
      <w:r w:rsidR="00330122" w:rsidRPr="00330122">
        <w:t>9</w:t>
      </w:r>
      <w:r w:rsidR="004800FD">
        <w:t>5</w:t>
      </w:r>
      <w:r w:rsidR="00330122" w:rsidRPr="00330122">
        <w:t> </w:t>
      </w:r>
      <w:r w:rsidR="004800FD">
        <w:t>042</w:t>
      </w:r>
      <w:r w:rsidR="004D7F00" w:rsidRPr="00330122">
        <w:t> </w:t>
      </w:r>
      <w:r w:rsidR="004800FD">
        <w:t>261</w:t>
      </w:r>
      <w:r w:rsidR="004D7F00" w:rsidRPr="00330122">
        <w:t>,</w:t>
      </w:r>
      <w:r w:rsidR="004800FD">
        <w:t>64</w:t>
      </w:r>
      <w:r w:rsidR="004D7F00" w:rsidRPr="00330122">
        <w:t xml:space="preserve"> рублей</w:t>
      </w:r>
      <w:r w:rsidR="006851CE" w:rsidRPr="00330122">
        <w:t>.</w:t>
      </w:r>
    </w:p>
    <w:p w14:paraId="56A57A8B" w14:textId="77777777" w:rsidR="00A441E0" w:rsidRDefault="00A441E0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4CE68C2D" w14:textId="2D8C614E" w:rsidR="00006387" w:rsidRDefault="00006387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1B6DC3">
        <w:rPr>
          <w:rFonts w:eastAsia="Calibri"/>
          <w:kern w:val="1"/>
          <w:lang w:eastAsia="hi-IN" w:bidi="hi-IN"/>
        </w:rPr>
        <w:t>11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1B6DC3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1B6DC3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>.</w:t>
      </w:r>
    </w:p>
    <w:p w14:paraId="3CFDE603" w14:textId="77777777" w:rsidR="00DF04B8" w:rsidRDefault="00DF04B8" w:rsidP="00DF04B8">
      <w:pPr>
        <w:widowControl w:val="0"/>
        <w:ind w:left="360"/>
        <w:jc w:val="center"/>
        <w:rPr>
          <w:rFonts w:ascii="Times New Roman" w:eastAsia="Lucida Sans Unicode" w:hAnsi="Times New Roman"/>
          <w:b/>
          <w:sz w:val="28"/>
          <w:szCs w:val="28"/>
        </w:rPr>
      </w:pPr>
    </w:p>
    <w:p w14:paraId="2D026B32" w14:textId="7A2CBD7E" w:rsidR="00DF04B8" w:rsidRPr="000740A0" w:rsidRDefault="00DF04B8" w:rsidP="00DF04B8">
      <w:pPr>
        <w:widowControl w:val="0"/>
        <w:ind w:left="360"/>
        <w:jc w:val="center"/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/>
          <w:b/>
          <w:sz w:val="28"/>
          <w:szCs w:val="28"/>
        </w:rPr>
        <w:t>5. Прочее</w:t>
      </w:r>
    </w:p>
    <w:p w14:paraId="50D72372" w14:textId="77777777" w:rsidR="00DF04B8" w:rsidRPr="00C877C4" w:rsidRDefault="00DF04B8" w:rsidP="00DF04B8">
      <w:pPr>
        <w:widowControl w:val="0"/>
        <w:jc w:val="center"/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</w:pPr>
      <w:r w:rsidRPr="00C877C4"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  <w:t>_____________________________________</w:t>
      </w:r>
    </w:p>
    <w:p w14:paraId="6877B4C9" w14:textId="77777777" w:rsidR="00DF04B8" w:rsidRPr="00C877C4" w:rsidRDefault="00DF04B8" w:rsidP="00DF04B8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535F8432" w14:textId="77777777" w:rsidR="00DF04B8" w:rsidRDefault="00DF04B8" w:rsidP="00DF04B8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C877C4">
        <w:rPr>
          <w:rFonts w:eastAsia="Lucida Sans Unicode" w:cs="Tahoma"/>
          <w:color w:val="000000"/>
          <w:lang w:eastAsia="en-US" w:bidi="en-US"/>
        </w:rPr>
        <w:t>СЛУШАЛИ: Иванову М.Б.</w:t>
      </w:r>
    </w:p>
    <w:p w14:paraId="125F51B3" w14:textId="77777777" w:rsidR="00DF04B8" w:rsidRPr="00C877C4" w:rsidRDefault="00DF04B8" w:rsidP="00DF04B8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6DCE0A34" w14:textId="3144CFC5" w:rsidR="00DF04B8" w:rsidRPr="008338A5" w:rsidRDefault="00DF04B8" w:rsidP="00DF04B8">
      <w:pPr>
        <w:pStyle w:val="ConsPlusNormal"/>
        <w:ind w:firstLine="709"/>
        <w:jc w:val="both"/>
      </w:pPr>
      <w:r w:rsidRPr="008338A5">
        <w:t xml:space="preserve">О </w:t>
      </w:r>
      <w:r w:rsidR="002B3635">
        <w:t xml:space="preserve">медицинской помощи, оказанной в стационарных условиях, </w:t>
      </w:r>
      <w:r>
        <w:t>не принят</w:t>
      </w:r>
      <w:r w:rsidR="002B3635">
        <w:t>ой</w:t>
      </w:r>
      <w:r>
        <w:t xml:space="preserve"> к оплате по результатам медико-экономического контроля за январь – февраль 2022 года</w:t>
      </w:r>
      <w:r w:rsidR="00B77556">
        <w:t xml:space="preserve"> в связи с превышением объемов</w:t>
      </w:r>
      <w:r>
        <w:t>.</w:t>
      </w:r>
    </w:p>
    <w:p w14:paraId="146A665A" w14:textId="77777777" w:rsidR="00DF04B8" w:rsidRPr="00C877C4" w:rsidRDefault="00DF04B8" w:rsidP="00DF04B8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50E54F1B" w14:textId="77777777" w:rsidR="00DF04B8" w:rsidRDefault="00DF04B8" w:rsidP="00DF04B8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C877C4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РЕШИЛИ:</w:t>
      </w:r>
    </w:p>
    <w:p w14:paraId="0818926F" w14:textId="7BC65B2C" w:rsidR="00DF04B8" w:rsidRDefault="00DF04B8" w:rsidP="00DF04B8">
      <w:pPr>
        <w:pStyle w:val="ConsPlusNormal"/>
        <w:jc w:val="both"/>
        <w:rPr>
          <w:rFonts w:eastAsia="Calibri"/>
          <w:kern w:val="1"/>
          <w:lang w:eastAsia="hi-IN" w:bidi="hi-IN"/>
        </w:rPr>
      </w:pPr>
      <w:r>
        <w:rPr>
          <w:rFonts w:eastAsia="Calibri"/>
          <w:kern w:val="1"/>
          <w:lang w:eastAsia="hi-IN" w:bidi="hi-IN"/>
        </w:rPr>
        <w:tab/>
      </w:r>
      <w:r w:rsidR="00B77556">
        <w:rPr>
          <w:rFonts w:eastAsia="Calibri"/>
          <w:kern w:val="1"/>
          <w:lang w:eastAsia="hi-IN" w:bidi="hi-IN"/>
        </w:rPr>
        <w:t>На основании</w:t>
      </w:r>
      <w:r w:rsidR="002B3635">
        <w:rPr>
          <w:rFonts w:eastAsia="Calibri"/>
          <w:kern w:val="1"/>
          <w:lang w:eastAsia="hi-IN" w:bidi="hi-IN"/>
        </w:rPr>
        <w:t xml:space="preserve"> внесен</w:t>
      </w:r>
      <w:r w:rsidR="00B77556">
        <w:rPr>
          <w:rFonts w:eastAsia="Calibri"/>
          <w:kern w:val="1"/>
          <w:lang w:eastAsia="hi-IN" w:bidi="hi-IN"/>
        </w:rPr>
        <w:t>ного</w:t>
      </w:r>
      <w:r w:rsidR="002B3635">
        <w:rPr>
          <w:rFonts w:eastAsia="Calibri"/>
          <w:kern w:val="1"/>
          <w:lang w:eastAsia="hi-IN" w:bidi="hi-IN"/>
        </w:rPr>
        <w:t xml:space="preserve"> изменени</w:t>
      </w:r>
      <w:r w:rsidR="00B77556">
        <w:rPr>
          <w:rFonts w:eastAsia="Calibri"/>
          <w:kern w:val="1"/>
          <w:lang w:eastAsia="hi-IN" w:bidi="hi-IN"/>
        </w:rPr>
        <w:t>я</w:t>
      </w:r>
      <w:r w:rsidR="002B3635">
        <w:rPr>
          <w:rFonts w:eastAsia="Calibri"/>
          <w:kern w:val="1"/>
          <w:lang w:eastAsia="hi-IN" w:bidi="hi-IN"/>
        </w:rPr>
        <w:t xml:space="preserve"> в подпункт 2.2.7</w:t>
      </w:r>
      <w:r w:rsidRPr="00330122">
        <w:t>.</w:t>
      </w:r>
      <w:r w:rsidR="002B3635">
        <w:t xml:space="preserve"> пункта 2.2. Тарифного соглашения</w:t>
      </w:r>
      <w:r w:rsidR="00B77556">
        <w:t>, вступающего в действие с 01.03.2022 года,</w:t>
      </w:r>
      <w:r w:rsidR="002B3635">
        <w:t xml:space="preserve"> </w:t>
      </w:r>
      <w:r w:rsidR="00B77556">
        <w:t xml:space="preserve">рекомендовать медицинским организациям </w:t>
      </w:r>
      <w:r w:rsidR="002B3635">
        <w:t>включить в реестр счета за март 2022 года</w:t>
      </w:r>
      <w:r w:rsidR="00B77556">
        <w:t xml:space="preserve">, оказанную </w:t>
      </w:r>
      <w:r w:rsidR="008D6B05">
        <w:t xml:space="preserve">медицинскую помощь </w:t>
      </w:r>
      <w:r w:rsidR="00B77556">
        <w:t>в стационарных условиях</w:t>
      </w:r>
      <w:r w:rsidR="008D6B05">
        <w:t>, не принятую к оплате</w:t>
      </w:r>
      <w:r w:rsidR="002B3635">
        <w:t xml:space="preserve"> </w:t>
      </w:r>
      <w:r w:rsidR="00B77556">
        <w:t>в</w:t>
      </w:r>
      <w:r w:rsidR="002B3635">
        <w:t xml:space="preserve"> январ</w:t>
      </w:r>
      <w:r w:rsidR="00B77556">
        <w:t>е</w:t>
      </w:r>
      <w:r w:rsidR="002B3635">
        <w:t xml:space="preserve"> – феврал</w:t>
      </w:r>
      <w:r w:rsidR="00B77556">
        <w:t>е</w:t>
      </w:r>
      <w:r w:rsidR="002B3635">
        <w:t xml:space="preserve"> 2022 года по результатам медико-экономического</w:t>
      </w:r>
      <w:r w:rsidR="00B77556">
        <w:t xml:space="preserve"> контроля </w:t>
      </w:r>
      <w:r w:rsidR="00F501AA">
        <w:t>в связи с</w:t>
      </w:r>
      <w:r w:rsidR="00B77556">
        <w:t xml:space="preserve"> превышение</w:t>
      </w:r>
      <w:r w:rsidR="00F501AA">
        <w:t>м</w:t>
      </w:r>
      <w:r w:rsidR="00B77556">
        <w:t xml:space="preserve"> объемов.</w:t>
      </w:r>
    </w:p>
    <w:p w14:paraId="3ADCA049" w14:textId="33ED41F7" w:rsidR="00DF04B8" w:rsidRDefault="00DF04B8" w:rsidP="00DF04B8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lastRenderedPageBreak/>
        <w:t xml:space="preserve">Проголосовали: «за» - </w:t>
      </w:r>
      <w:r w:rsidR="001B6DC3">
        <w:rPr>
          <w:rFonts w:eastAsia="Calibri"/>
          <w:kern w:val="1"/>
          <w:lang w:eastAsia="hi-IN" w:bidi="hi-IN"/>
        </w:rPr>
        <w:t>11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1B6DC3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1B6DC3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>.</w:t>
      </w:r>
    </w:p>
    <w:p w14:paraId="7F254C77" w14:textId="77777777" w:rsidR="008E2CFD" w:rsidRDefault="008E2CFD" w:rsidP="00A441E0">
      <w:pPr>
        <w:pStyle w:val="ConsPlusNormal"/>
        <w:jc w:val="both"/>
        <w:rPr>
          <w:rFonts w:eastAsia="Calibri"/>
          <w:kern w:val="1"/>
          <w:lang w:val="en-US" w:eastAsia="hi-IN" w:bidi="hi-IN"/>
        </w:rPr>
      </w:pPr>
    </w:p>
    <w:tbl>
      <w:tblPr>
        <w:tblW w:w="96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43"/>
        <w:gridCol w:w="2551"/>
      </w:tblGrid>
      <w:tr w:rsidR="00510319" w:rsidRPr="00C877C4" w14:paraId="413441DE" w14:textId="77777777" w:rsidTr="00006387">
        <w:tc>
          <w:tcPr>
            <w:tcW w:w="7143" w:type="dxa"/>
            <w:shd w:val="clear" w:color="auto" w:fill="auto"/>
          </w:tcPr>
          <w:p w14:paraId="3012A6EF" w14:textId="72D577FE" w:rsidR="00510319" w:rsidRPr="00C877C4" w:rsidRDefault="006C06B0" w:rsidP="006C06B0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510319" w:rsidRPr="00C877C4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</w:p>
        </w:tc>
        <w:tc>
          <w:tcPr>
            <w:tcW w:w="2551" w:type="dxa"/>
            <w:shd w:val="clear" w:color="auto" w:fill="auto"/>
          </w:tcPr>
          <w:p w14:paraId="569AFBBC" w14:textId="798F5322" w:rsidR="00510319" w:rsidRPr="00C877C4" w:rsidRDefault="006C06B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  <w:p w14:paraId="12B83E21" w14:textId="77777777" w:rsidR="00510319" w:rsidRPr="00C877C4" w:rsidRDefault="00510319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0319" w:rsidRPr="00C877C4" w14:paraId="5BE5BB32" w14:textId="77777777" w:rsidTr="00006387">
        <w:tc>
          <w:tcPr>
            <w:tcW w:w="7143" w:type="dxa"/>
            <w:shd w:val="clear" w:color="auto" w:fill="auto"/>
          </w:tcPr>
          <w:p w14:paraId="0CCFBF3D" w14:textId="77777777" w:rsidR="00510319" w:rsidRPr="00C877C4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Секретарь комиссии</w:t>
            </w:r>
          </w:p>
          <w:p w14:paraId="18E8359E" w14:textId="77777777" w:rsidR="00510319" w:rsidRPr="00C877C4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1F5DB98E" w14:textId="77777777" w:rsidR="00510319" w:rsidRPr="00C877C4" w:rsidRDefault="00162ACF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М.Б. Иванова</w:t>
            </w:r>
            <w:r w:rsidR="00510319" w:rsidRPr="00C877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9A4372D" w14:textId="77777777" w:rsidR="00510319" w:rsidRPr="00C877C4" w:rsidRDefault="00510319" w:rsidP="008A09BC">
            <w:pPr>
              <w:pStyle w:val="aa"/>
              <w:snapToGrid w:val="0"/>
            </w:pPr>
          </w:p>
        </w:tc>
      </w:tr>
      <w:tr w:rsidR="00510319" w:rsidRPr="00C877C4" w14:paraId="567B07EE" w14:textId="77777777" w:rsidTr="00006387">
        <w:tc>
          <w:tcPr>
            <w:tcW w:w="7143" w:type="dxa"/>
            <w:shd w:val="clear" w:color="auto" w:fill="auto"/>
          </w:tcPr>
          <w:p w14:paraId="174B650D" w14:textId="77777777" w:rsidR="00510319" w:rsidRPr="00C877C4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2551" w:type="dxa"/>
            <w:shd w:val="clear" w:color="auto" w:fill="auto"/>
          </w:tcPr>
          <w:p w14:paraId="4A90996E" w14:textId="354AABA2" w:rsidR="006C06B0" w:rsidRPr="00C877C4" w:rsidRDefault="00901C1F" w:rsidP="006C06B0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Р.Х. Ломовцева</w:t>
            </w:r>
          </w:p>
          <w:p w14:paraId="6E65E7D0" w14:textId="02CFA2AC" w:rsidR="001340F3" w:rsidRPr="00C877C4" w:rsidRDefault="001340F3" w:rsidP="00654397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F" w:rsidRPr="00C877C4" w14:paraId="4A9C14A2" w14:textId="77777777" w:rsidTr="00006387">
        <w:tc>
          <w:tcPr>
            <w:tcW w:w="7143" w:type="dxa"/>
            <w:shd w:val="clear" w:color="auto" w:fill="auto"/>
          </w:tcPr>
          <w:p w14:paraId="2BA8F7CF" w14:textId="77777777" w:rsidR="00423F2F" w:rsidRPr="00C877C4" w:rsidRDefault="00423F2F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60D07360" w14:textId="77777777" w:rsidR="00423F2F" w:rsidRPr="00C877C4" w:rsidRDefault="00423F2F" w:rsidP="00162AC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Н.В. Кухтина</w:t>
            </w:r>
          </w:p>
          <w:p w14:paraId="0C379000" w14:textId="77777777" w:rsidR="00423F2F" w:rsidRPr="00C877C4" w:rsidRDefault="00423F2F" w:rsidP="00162AC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2711" w:rsidRPr="00C877C4" w14:paraId="3E607DDB" w14:textId="77777777" w:rsidTr="00006387">
        <w:trPr>
          <w:trHeight w:val="476"/>
        </w:trPr>
        <w:tc>
          <w:tcPr>
            <w:tcW w:w="7143" w:type="dxa"/>
            <w:shd w:val="clear" w:color="auto" w:fill="auto"/>
          </w:tcPr>
          <w:p w14:paraId="48EC088E" w14:textId="37E712A0" w:rsidR="000D2711" w:rsidRPr="00C877C4" w:rsidRDefault="000D2711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22111A49" w14:textId="77777777" w:rsidR="000D2711" w:rsidRPr="00C877C4" w:rsidRDefault="000D2711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</w:t>
            </w:r>
            <w:r w:rsidR="00162ACF" w:rsidRPr="00C877C4">
              <w:rPr>
                <w:rFonts w:ascii="Times New Roman" w:hAnsi="Times New Roman"/>
                <w:sz w:val="28"/>
                <w:szCs w:val="28"/>
              </w:rPr>
              <w:t>А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162ACF" w:rsidRPr="00C877C4">
              <w:rPr>
                <w:rFonts w:ascii="Times New Roman" w:hAnsi="Times New Roman"/>
                <w:sz w:val="28"/>
                <w:szCs w:val="28"/>
              </w:rPr>
              <w:t>Антонов</w:t>
            </w:r>
          </w:p>
          <w:p w14:paraId="052A2F2D" w14:textId="77777777" w:rsidR="000D2711" w:rsidRPr="00C877C4" w:rsidRDefault="000D2711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E50" w:rsidRPr="00C877C4" w14:paraId="29C91AFC" w14:textId="77777777" w:rsidTr="00006387">
        <w:trPr>
          <w:trHeight w:val="476"/>
        </w:trPr>
        <w:tc>
          <w:tcPr>
            <w:tcW w:w="7143" w:type="dxa"/>
            <w:shd w:val="clear" w:color="auto" w:fill="auto"/>
          </w:tcPr>
          <w:p w14:paraId="36FED147" w14:textId="77777777" w:rsidR="00B97E50" w:rsidRPr="00C877C4" w:rsidRDefault="00B97E50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3452325F" w14:textId="77777777" w:rsidR="00B97E50" w:rsidRDefault="00B97E5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Захаров</w:t>
            </w:r>
          </w:p>
          <w:p w14:paraId="68AF57D3" w14:textId="3CDD6A76" w:rsidR="00021134" w:rsidRPr="006208E9" w:rsidRDefault="00021134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150576" w:rsidRPr="00C877C4" w14:paraId="7F0F70C8" w14:textId="77777777" w:rsidTr="00006387">
        <w:trPr>
          <w:trHeight w:val="438"/>
        </w:trPr>
        <w:tc>
          <w:tcPr>
            <w:tcW w:w="7143" w:type="dxa"/>
            <w:shd w:val="clear" w:color="auto" w:fill="auto"/>
          </w:tcPr>
          <w:p w14:paraId="748D0D93" w14:textId="1198D77C" w:rsidR="00150576" w:rsidRPr="00C877C4" w:rsidRDefault="00150576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00ED933E" w14:textId="77777777" w:rsidR="006851CE" w:rsidRDefault="00150576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В.Н. Беркунов</w:t>
            </w:r>
          </w:p>
          <w:p w14:paraId="624EAB53" w14:textId="26A0DF52" w:rsidR="00006387" w:rsidRPr="00C877C4" w:rsidRDefault="00006387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E50" w:rsidRPr="00C877C4" w14:paraId="320BDF20" w14:textId="77777777" w:rsidTr="00006387">
        <w:trPr>
          <w:trHeight w:val="438"/>
        </w:trPr>
        <w:tc>
          <w:tcPr>
            <w:tcW w:w="7143" w:type="dxa"/>
            <w:shd w:val="clear" w:color="auto" w:fill="auto"/>
          </w:tcPr>
          <w:p w14:paraId="764177C3" w14:textId="77777777" w:rsidR="00B97E50" w:rsidRPr="00C877C4" w:rsidRDefault="00B97E50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49872FC2" w14:textId="77777777" w:rsidR="00B97E50" w:rsidRDefault="00B97E5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В.В. Иванова</w:t>
            </w:r>
          </w:p>
          <w:p w14:paraId="489C5F96" w14:textId="3EC5E8F7" w:rsidR="00B97E50" w:rsidRDefault="00B97E5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850" w:rsidRPr="00C877C4" w14:paraId="460366A5" w14:textId="77777777" w:rsidTr="00006387">
        <w:tc>
          <w:tcPr>
            <w:tcW w:w="7143" w:type="dxa"/>
            <w:shd w:val="clear" w:color="auto" w:fill="auto"/>
          </w:tcPr>
          <w:p w14:paraId="16C9105B" w14:textId="6240121F" w:rsidR="00E54850" w:rsidRPr="00C877C4" w:rsidRDefault="00E54850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3A8525B6" w14:textId="7B82475C" w:rsidR="00E54850" w:rsidRPr="00C877C4" w:rsidRDefault="00150576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Л.С. Смелова</w:t>
            </w:r>
          </w:p>
          <w:p w14:paraId="210488DE" w14:textId="77777777" w:rsidR="00E54850" w:rsidRPr="00C877C4" w:rsidRDefault="00E5485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E50" w:rsidRPr="00C877C4" w14:paraId="686F4861" w14:textId="77777777" w:rsidTr="00006387">
        <w:tc>
          <w:tcPr>
            <w:tcW w:w="7143" w:type="dxa"/>
            <w:shd w:val="clear" w:color="auto" w:fill="auto"/>
          </w:tcPr>
          <w:p w14:paraId="387A2314" w14:textId="77777777" w:rsidR="00B97E50" w:rsidRPr="00C877C4" w:rsidRDefault="00B97E50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1757D49E" w14:textId="77777777" w:rsidR="00B97E50" w:rsidRDefault="00B97E5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Д.В. Гатилов</w:t>
            </w:r>
          </w:p>
          <w:p w14:paraId="40A08085" w14:textId="51C1EAC1" w:rsidR="00B97E50" w:rsidRDefault="00B97E5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06B0" w:rsidRPr="00C877C4" w14:paraId="12560AAB" w14:textId="77777777" w:rsidTr="00006387">
        <w:tc>
          <w:tcPr>
            <w:tcW w:w="7143" w:type="dxa"/>
            <w:shd w:val="clear" w:color="auto" w:fill="auto"/>
          </w:tcPr>
          <w:p w14:paraId="6E2E7469" w14:textId="1F847775" w:rsidR="006C06B0" w:rsidRPr="00100CB9" w:rsidRDefault="006C06B0" w:rsidP="008A09BC">
            <w:pPr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09E401D0" w14:textId="77777777" w:rsidR="006C06B0" w:rsidRDefault="006C06B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И.М. Кяльвияйнен</w:t>
            </w:r>
          </w:p>
          <w:p w14:paraId="0734DEDA" w14:textId="77777777" w:rsidR="006C06B0" w:rsidRPr="00C877C4" w:rsidRDefault="006C06B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9287F5B" w14:textId="77777777" w:rsidR="00510319" w:rsidRPr="00DC7EC3" w:rsidRDefault="00510319" w:rsidP="002E3B74">
      <w:pPr>
        <w:snapToGrid w:val="0"/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sectPr w:rsidR="00510319" w:rsidRPr="00DC7EC3" w:rsidSect="0018668A">
      <w:headerReference w:type="default" r:id="rId9"/>
      <w:pgSz w:w="11906" w:h="16838" w:code="9"/>
      <w:pgMar w:top="1077" w:right="567" w:bottom="1021" w:left="1985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10D183" w14:textId="77777777" w:rsidR="00C04EC6" w:rsidRDefault="00C04EC6">
      <w:r>
        <w:separator/>
      </w:r>
    </w:p>
  </w:endnote>
  <w:endnote w:type="continuationSeparator" w:id="0">
    <w:p w14:paraId="6AB2D55F" w14:textId="77777777" w:rsidR="00C04EC6" w:rsidRDefault="00C04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AAA931" w14:textId="77777777" w:rsidR="00C04EC6" w:rsidRDefault="00C04EC6">
      <w:r>
        <w:separator/>
      </w:r>
    </w:p>
  </w:footnote>
  <w:footnote w:type="continuationSeparator" w:id="0">
    <w:p w14:paraId="518E30E7" w14:textId="77777777" w:rsidR="00C04EC6" w:rsidRDefault="00C04E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1D628" w14:textId="77777777" w:rsidR="00C04EC6" w:rsidRDefault="00C04EC6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6D1BE8">
      <w:rPr>
        <w:noProof/>
      </w:rPr>
      <w:t>10</w:t>
    </w:r>
    <w:r>
      <w:fldChar w:fldCharType="end"/>
    </w:r>
  </w:p>
  <w:p w14:paraId="7C91813D" w14:textId="77777777" w:rsidR="00C04EC6" w:rsidRDefault="00C04EC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8"/>
        </w:tabs>
        <w:ind w:left="1288" w:hanging="360"/>
      </w:pPr>
    </w:lvl>
    <w:lvl w:ilvl="1">
      <w:start w:val="1"/>
      <w:numFmt w:val="lowerLetter"/>
      <w:lvlText w:val="%2."/>
      <w:lvlJc w:val="left"/>
      <w:pPr>
        <w:tabs>
          <w:tab w:val="num" w:pos="568"/>
        </w:tabs>
        <w:ind w:left="2008" w:hanging="360"/>
      </w:pPr>
    </w:lvl>
    <w:lvl w:ilvl="2">
      <w:start w:val="1"/>
      <w:numFmt w:val="lowerRoman"/>
      <w:lvlText w:val="%2.%3."/>
      <w:lvlJc w:val="left"/>
      <w:pPr>
        <w:tabs>
          <w:tab w:val="num" w:pos="568"/>
        </w:tabs>
        <w:ind w:left="2728" w:hanging="180"/>
      </w:pPr>
    </w:lvl>
    <w:lvl w:ilvl="3">
      <w:start w:val="1"/>
      <w:numFmt w:val="decimal"/>
      <w:lvlText w:val="%2.%3.%4."/>
      <w:lvlJc w:val="left"/>
      <w:pPr>
        <w:tabs>
          <w:tab w:val="num" w:pos="568"/>
        </w:tabs>
        <w:ind w:left="3448" w:hanging="360"/>
      </w:pPr>
    </w:lvl>
    <w:lvl w:ilvl="4">
      <w:start w:val="1"/>
      <w:numFmt w:val="lowerLetter"/>
      <w:lvlText w:val="%2.%3.%4.%5."/>
      <w:lvlJc w:val="left"/>
      <w:pPr>
        <w:tabs>
          <w:tab w:val="num" w:pos="568"/>
        </w:tabs>
        <w:ind w:left="4168" w:hanging="360"/>
      </w:pPr>
    </w:lvl>
    <w:lvl w:ilvl="5">
      <w:start w:val="1"/>
      <w:numFmt w:val="lowerRoman"/>
      <w:lvlText w:val="%2.%3.%4.%5.%6."/>
      <w:lvlJc w:val="left"/>
      <w:pPr>
        <w:tabs>
          <w:tab w:val="num" w:pos="568"/>
        </w:tabs>
        <w:ind w:left="4888" w:hanging="180"/>
      </w:pPr>
    </w:lvl>
    <w:lvl w:ilvl="6">
      <w:start w:val="1"/>
      <w:numFmt w:val="decimal"/>
      <w:lvlText w:val="%2.%3.%4.%5.%6.%7."/>
      <w:lvlJc w:val="left"/>
      <w:pPr>
        <w:tabs>
          <w:tab w:val="num" w:pos="568"/>
        </w:tabs>
        <w:ind w:left="560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68"/>
        </w:tabs>
        <w:ind w:left="632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568"/>
        </w:tabs>
        <w:ind w:left="7048" w:hanging="180"/>
      </w:pPr>
    </w:lvl>
  </w:abstractNum>
  <w:abstractNum w:abstractNumId="1">
    <w:nsid w:val="01A13E81"/>
    <w:multiLevelType w:val="hybridMultilevel"/>
    <w:tmpl w:val="6AC21764"/>
    <w:lvl w:ilvl="0" w:tplc="01043778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1D3A24"/>
    <w:multiLevelType w:val="hybridMultilevel"/>
    <w:tmpl w:val="B6FA224C"/>
    <w:lvl w:ilvl="0" w:tplc="77962A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2385C76"/>
    <w:multiLevelType w:val="multilevel"/>
    <w:tmpl w:val="E6FC0AA6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5913854"/>
    <w:multiLevelType w:val="multilevel"/>
    <w:tmpl w:val="0C2E813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99E1DC6"/>
    <w:multiLevelType w:val="hybridMultilevel"/>
    <w:tmpl w:val="2B724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3C3973"/>
    <w:multiLevelType w:val="multilevel"/>
    <w:tmpl w:val="6632E580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>
    <w:nsid w:val="0BAC73BC"/>
    <w:multiLevelType w:val="multilevel"/>
    <w:tmpl w:val="6EF8A2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148911CC"/>
    <w:multiLevelType w:val="multilevel"/>
    <w:tmpl w:val="DC1833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154A60E3"/>
    <w:multiLevelType w:val="multilevel"/>
    <w:tmpl w:val="5CB2A51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0">
    <w:nsid w:val="174F722A"/>
    <w:multiLevelType w:val="multilevel"/>
    <w:tmpl w:val="24CE6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18760FEB"/>
    <w:multiLevelType w:val="multilevel"/>
    <w:tmpl w:val="CFE4E7BA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2">
    <w:nsid w:val="1DBE3889"/>
    <w:multiLevelType w:val="multilevel"/>
    <w:tmpl w:val="54FCBFE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1EDF7C2E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357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1" w:hanging="2160"/>
      </w:pPr>
      <w:rPr>
        <w:rFonts w:hint="default"/>
      </w:rPr>
    </w:lvl>
  </w:abstractNum>
  <w:abstractNum w:abstractNumId="14">
    <w:nsid w:val="20FE591A"/>
    <w:multiLevelType w:val="multilevel"/>
    <w:tmpl w:val="39F025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21015337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6">
    <w:nsid w:val="261C3AC5"/>
    <w:multiLevelType w:val="hybridMultilevel"/>
    <w:tmpl w:val="227EC59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960D1C"/>
    <w:multiLevelType w:val="multilevel"/>
    <w:tmpl w:val="5F78E1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2A28786E"/>
    <w:multiLevelType w:val="hybridMultilevel"/>
    <w:tmpl w:val="59B013A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0C7F77"/>
    <w:multiLevelType w:val="multilevel"/>
    <w:tmpl w:val="7788379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2C352DEF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1">
    <w:nsid w:val="30D2299C"/>
    <w:multiLevelType w:val="multilevel"/>
    <w:tmpl w:val="04407D7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77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1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3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6" w:hanging="2160"/>
      </w:pPr>
      <w:rPr>
        <w:rFonts w:hint="default"/>
      </w:rPr>
    </w:lvl>
  </w:abstractNum>
  <w:abstractNum w:abstractNumId="22">
    <w:nsid w:val="31DB48F4"/>
    <w:multiLevelType w:val="multilevel"/>
    <w:tmpl w:val="04CA103E"/>
    <w:lvl w:ilvl="0">
      <w:start w:val="2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24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62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3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12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50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56" w:hanging="2160"/>
      </w:pPr>
      <w:rPr>
        <w:rFonts w:eastAsia="Times New Roman" w:hint="default"/>
      </w:rPr>
    </w:lvl>
  </w:abstractNum>
  <w:abstractNum w:abstractNumId="23">
    <w:nsid w:val="31F956D3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4">
    <w:nsid w:val="35511DD3"/>
    <w:multiLevelType w:val="multilevel"/>
    <w:tmpl w:val="D818B9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35D85C4C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6">
    <w:nsid w:val="37742D87"/>
    <w:multiLevelType w:val="multilevel"/>
    <w:tmpl w:val="7A1603AC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3B073F1F"/>
    <w:multiLevelType w:val="multilevel"/>
    <w:tmpl w:val="8D2E93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46B43C18"/>
    <w:multiLevelType w:val="multilevel"/>
    <w:tmpl w:val="2954F18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2160"/>
      </w:pPr>
      <w:rPr>
        <w:rFonts w:hint="default"/>
      </w:rPr>
    </w:lvl>
  </w:abstractNum>
  <w:abstractNum w:abstractNumId="29">
    <w:nsid w:val="471E7E49"/>
    <w:multiLevelType w:val="multilevel"/>
    <w:tmpl w:val="C5C6D08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57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0">
    <w:nsid w:val="498E1B83"/>
    <w:multiLevelType w:val="multilevel"/>
    <w:tmpl w:val="59A233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4A987E4A"/>
    <w:multiLevelType w:val="multilevel"/>
    <w:tmpl w:val="3D3800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2">
    <w:nsid w:val="4CED62E1"/>
    <w:multiLevelType w:val="multilevel"/>
    <w:tmpl w:val="54FCBFE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519A58D8"/>
    <w:multiLevelType w:val="multilevel"/>
    <w:tmpl w:val="54FCBFE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5A681C95"/>
    <w:multiLevelType w:val="multilevel"/>
    <w:tmpl w:val="7D6896A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5">
    <w:nsid w:val="5F563676"/>
    <w:multiLevelType w:val="hybridMultilevel"/>
    <w:tmpl w:val="2BACDADE"/>
    <w:lvl w:ilvl="0" w:tplc="386CD6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90124D2"/>
    <w:multiLevelType w:val="hybridMultilevel"/>
    <w:tmpl w:val="227EC59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815964"/>
    <w:multiLevelType w:val="multilevel"/>
    <w:tmpl w:val="58D0A9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8">
    <w:nsid w:val="69FA71E5"/>
    <w:multiLevelType w:val="multilevel"/>
    <w:tmpl w:val="575E082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9">
    <w:nsid w:val="6B26673B"/>
    <w:multiLevelType w:val="multilevel"/>
    <w:tmpl w:val="28A6F608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3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0">
    <w:nsid w:val="6D4F2E43"/>
    <w:multiLevelType w:val="multilevel"/>
    <w:tmpl w:val="D41E39DC"/>
    <w:lvl w:ilvl="0">
      <w:start w:val="1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>
    <w:nsid w:val="70512DE0"/>
    <w:multiLevelType w:val="multilevel"/>
    <w:tmpl w:val="4600CA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2">
    <w:nsid w:val="74814FB3"/>
    <w:multiLevelType w:val="multilevel"/>
    <w:tmpl w:val="ABEE42B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3">
    <w:nsid w:val="74BB01F3"/>
    <w:multiLevelType w:val="multilevel"/>
    <w:tmpl w:val="0FEE74F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4">
    <w:nsid w:val="760D13CA"/>
    <w:multiLevelType w:val="multilevel"/>
    <w:tmpl w:val="B0C2B5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>
    <w:nsid w:val="767B1AA4"/>
    <w:multiLevelType w:val="multilevel"/>
    <w:tmpl w:val="7998394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>
    <w:nsid w:val="775B229E"/>
    <w:multiLevelType w:val="multilevel"/>
    <w:tmpl w:val="A41E8F8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47">
    <w:nsid w:val="78FE0C2D"/>
    <w:multiLevelType w:val="multilevel"/>
    <w:tmpl w:val="B7A496E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48">
    <w:nsid w:val="799E6976"/>
    <w:multiLevelType w:val="multilevel"/>
    <w:tmpl w:val="D5BAE41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>
    <w:nsid w:val="79FF6D7B"/>
    <w:multiLevelType w:val="multilevel"/>
    <w:tmpl w:val="EE3E6A9C"/>
    <w:lvl w:ilvl="0">
      <w:start w:val="1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275" w:hanging="9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5" w:hanging="9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0">
    <w:nsid w:val="7A44516D"/>
    <w:multiLevelType w:val="multilevel"/>
    <w:tmpl w:val="EC2870F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15"/>
  </w:num>
  <w:num w:numId="2">
    <w:abstractNumId w:val="29"/>
    <w:lvlOverride w:ilvl="0"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3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06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268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835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402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3609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176" w:hanging="2160"/>
        </w:pPr>
        <w:rPr>
          <w:rFonts w:hint="default"/>
        </w:rPr>
      </w:lvl>
    </w:lvlOverride>
  </w:num>
  <w:num w:numId="3">
    <w:abstractNumId w:val="4"/>
  </w:num>
  <w:num w:numId="4">
    <w:abstractNumId w:val="48"/>
  </w:num>
  <w:num w:numId="5">
    <w:abstractNumId w:val="3"/>
  </w:num>
  <w:num w:numId="6">
    <w:abstractNumId w:val="49"/>
  </w:num>
  <w:num w:numId="7">
    <w:abstractNumId w:val="40"/>
  </w:num>
  <w:num w:numId="8">
    <w:abstractNumId w:val="44"/>
  </w:num>
  <w:num w:numId="9">
    <w:abstractNumId w:val="14"/>
  </w:num>
  <w:num w:numId="10">
    <w:abstractNumId w:val="11"/>
  </w:num>
  <w:num w:numId="11">
    <w:abstractNumId w:val="28"/>
  </w:num>
  <w:num w:numId="12">
    <w:abstractNumId w:val="22"/>
  </w:num>
  <w:num w:numId="13">
    <w:abstractNumId w:val="9"/>
  </w:num>
  <w:num w:numId="14">
    <w:abstractNumId w:val="43"/>
  </w:num>
  <w:num w:numId="15">
    <w:abstractNumId w:val="38"/>
  </w:num>
  <w:num w:numId="16">
    <w:abstractNumId w:val="6"/>
  </w:num>
  <w:num w:numId="17">
    <w:abstractNumId w:val="46"/>
  </w:num>
  <w:num w:numId="18">
    <w:abstractNumId w:val="5"/>
  </w:num>
  <w:num w:numId="19">
    <w:abstractNumId w:val="36"/>
  </w:num>
  <w:num w:numId="20">
    <w:abstractNumId w:val="2"/>
  </w:num>
  <w:num w:numId="21">
    <w:abstractNumId w:val="35"/>
  </w:num>
  <w:num w:numId="22">
    <w:abstractNumId w:val="1"/>
  </w:num>
  <w:num w:numId="23">
    <w:abstractNumId w:val="16"/>
  </w:num>
  <w:num w:numId="24">
    <w:abstractNumId w:val="20"/>
  </w:num>
  <w:num w:numId="25">
    <w:abstractNumId w:val="25"/>
  </w:num>
  <w:num w:numId="26">
    <w:abstractNumId w:val="18"/>
  </w:num>
  <w:num w:numId="27">
    <w:abstractNumId w:val="27"/>
  </w:num>
  <w:num w:numId="28">
    <w:abstractNumId w:val="13"/>
  </w:num>
  <w:num w:numId="29">
    <w:abstractNumId w:val="8"/>
  </w:num>
  <w:num w:numId="30">
    <w:abstractNumId w:val="37"/>
  </w:num>
  <w:num w:numId="31">
    <w:abstractNumId w:val="31"/>
  </w:num>
  <w:num w:numId="32">
    <w:abstractNumId w:val="10"/>
  </w:num>
  <w:num w:numId="33">
    <w:abstractNumId w:val="30"/>
  </w:num>
  <w:num w:numId="34">
    <w:abstractNumId w:val="23"/>
  </w:num>
  <w:num w:numId="35">
    <w:abstractNumId w:val="42"/>
  </w:num>
  <w:num w:numId="36">
    <w:abstractNumId w:val="21"/>
  </w:num>
  <w:num w:numId="37">
    <w:abstractNumId w:val="39"/>
  </w:num>
  <w:num w:numId="38">
    <w:abstractNumId w:val="47"/>
  </w:num>
  <w:num w:numId="39">
    <w:abstractNumId w:val="26"/>
  </w:num>
  <w:num w:numId="40">
    <w:abstractNumId w:val="17"/>
  </w:num>
  <w:num w:numId="41">
    <w:abstractNumId w:val="32"/>
  </w:num>
  <w:num w:numId="42">
    <w:abstractNumId w:val="45"/>
  </w:num>
  <w:num w:numId="43">
    <w:abstractNumId w:val="12"/>
  </w:num>
  <w:num w:numId="44">
    <w:abstractNumId w:val="33"/>
  </w:num>
  <w:num w:numId="45">
    <w:abstractNumId w:val="24"/>
  </w:num>
  <w:num w:numId="46">
    <w:abstractNumId w:val="41"/>
  </w:num>
  <w:num w:numId="47">
    <w:abstractNumId w:val="34"/>
  </w:num>
  <w:num w:numId="48">
    <w:abstractNumId w:val="19"/>
  </w:num>
  <w:num w:numId="49">
    <w:abstractNumId w:val="50"/>
  </w:num>
  <w:num w:numId="5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474"/>
    <w:rsid w:val="000005C3"/>
    <w:rsid w:val="000008E3"/>
    <w:rsid w:val="00000ED0"/>
    <w:rsid w:val="000017BD"/>
    <w:rsid w:val="000017DB"/>
    <w:rsid w:val="00001C55"/>
    <w:rsid w:val="00001D6B"/>
    <w:rsid w:val="00002268"/>
    <w:rsid w:val="00002717"/>
    <w:rsid w:val="00002D63"/>
    <w:rsid w:val="000038AF"/>
    <w:rsid w:val="00003A1E"/>
    <w:rsid w:val="00003D2F"/>
    <w:rsid w:val="00004257"/>
    <w:rsid w:val="00004476"/>
    <w:rsid w:val="00006387"/>
    <w:rsid w:val="0000782D"/>
    <w:rsid w:val="000104C4"/>
    <w:rsid w:val="00010622"/>
    <w:rsid w:val="00011E4C"/>
    <w:rsid w:val="000123C3"/>
    <w:rsid w:val="00014CFD"/>
    <w:rsid w:val="0001673F"/>
    <w:rsid w:val="000167A7"/>
    <w:rsid w:val="00016B10"/>
    <w:rsid w:val="00016E54"/>
    <w:rsid w:val="00017C7B"/>
    <w:rsid w:val="00020514"/>
    <w:rsid w:val="00021134"/>
    <w:rsid w:val="00022CD2"/>
    <w:rsid w:val="00022D6F"/>
    <w:rsid w:val="00023282"/>
    <w:rsid w:val="0002415B"/>
    <w:rsid w:val="000246E5"/>
    <w:rsid w:val="00024735"/>
    <w:rsid w:val="00024FC0"/>
    <w:rsid w:val="00026A32"/>
    <w:rsid w:val="00026AE7"/>
    <w:rsid w:val="000276EB"/>
    <w:rsid w:val="00027B13"/>
    <w:rsid w:val="00027FB3"/>
    <w:rsid w:val="00030449"/>
    <w:rsid w:val="0003105B"/>
    <w:rsid w:val="0003176C"/>
    <w:rsid w:val="000318E1"/>
    <w:rsid w:val="000322E6"/>
    <w:rsid w:val="00032D5C"/>
    <w:rsid w:val="000330AF"/>
    <w:rsid w:val="000348DE"/>
    <w:rsid w:val="000352C4"/>
    <w:rsid w:val="00035742"/>
    <w:rsid w:val="00035B4D"/>
    <w:rsid w:val="00036675"/>
    <w:rsid w:val="0003758E"/>
    <w:rsid w:val="0004035D"/>
    <w:rsid w:val="00040AED"/>
    <w:rsid w:val="00040EF4"/>
    <w:rsid w:val="000417A5"/>
    <w:rsid w:val="00041D3E"/>
    <w:rsid w:val="00042013"/>
    <w:rsid w:val="00042E3B"/>
    <w:rsid w:val="00043684"/>
    <w:rsid w:val="0004391E"/>
    <w:rsid w:val="00047B6D"/>
    <w:rsid w:val="000517BD"/>
    <w:rsid w:val="00052A0C"/>
    <w:rsid w:val="000535E4"/>
    <w:rsid w:val="0005373F"/>
    <w:rsid w:val="00054490"/>
    <w:rsid w:val="00054A8A"/>
    <w:rsid w:val="00054FD0"/>
    <w:rsid w:val="00055133"/>
    <w:rsid w:val="000553D3"/>
    <w:rsid w:val="0005553C"/>
    <w:rsid w:val="0005593D"/>
    <w:rsid w:val="00055A43"/>
    <w:rsid w:val="00055F1C"/>
    <w:rsid w:val="000571D1"/>
    <w:rsid w:val="0005787A"/>
    <w:rsid w:val="0006075A"/>
    <w:rsid w:val="00060E2C"/>
    <w:rsid w:val="0006172C"/>
    <w:rsid w:val="00062499"/>
    <w:rsid w:val="00062728"/>
    <w:rsid w:val="000639E2"/>
    <w:rsid w:val="00063DA1"/>
    <w:rsid w:val="00064537"/>
    <w:rsid w:val="00066235"/>
    <w:rsid w:val="000676D8"/>
    <w:rsid w:val="00067833"/>
    <w:rsid w:val="00067B5F"/>
    <w:rsid w:val="000700A2"/>
    <w:rsid w:val="0007324E"/>
    <w:rsid w:val="000740A0"/>
    <w:rsid w:val="00074356"/>
    <w:rsid w:val="000743B9"/>
    <w:rsid w:val="000748D6"/>
    <w:rsid w:val="00075443"/>
    <w:rsid w:val="00075490"/>
    <w:rsid w:val="000762D3"/>
    <w:rsid w:val="00076E6F"/>
    <w:rsid w:val="00077571"/>
    <w:rsid w:val="00080EEC"/>
    <w:rsid w:val="000818C3"/>
    <w:rsid w:val="00081E03"/>
    <w:rsid w:val="00082010"/>
    <w:rsid w:val="00082DD0"/>
    <w:rsid w:val="00082E2A"/>
    <w:rsid w:val="00083489"/>
    <w:rsid w:val="000836C0"/>
    <w:rsid w:val="00083A18"/>
    <w:rsid w:val="0008415E"/>
    <w:rsid w:val="00084235"/>
    <w:rsid w:val="00084418"/>
    <w:rsid w:val="000866BF"/>
    <w:rsid w:val="000874D8"/>
    <w:rsid w:val="00087701"/>
    <w:rsid w:val="00087C26"/>
    <w:rsid w:val="00090F49"/>
    <w:rsid w:val="00091310"/>
    <w:rsid w:val="00091569"/>
    <w:rsid w:val="000925E9"/>
    <w:rsid w:val="0009288A"/>
    <w:rsid w:val="00092C20"/>
    <w:rsid w:val="000934F5"/>
    <w:rsid w:val="00093961"/>
    <w:rsid w:val="00094C03"/>
    <w:rsid w:val="00094DAF"/>
    <w:rsid w:val="000953CB"/>
    <w:rsid w:val="00095C45"/>
    <w:rsid w:val="00095FF1"/>
    <w:rsid w:val="0009686C"/>
    <w:rsid w:val="0009739F"/>
    <w:rsid w:val="000973B1"/>
    <w:rsid w:val="00097608"/>
    <w:rsid w:val="00097864"/>
    <w:rsid w:val="00097DC3"/>
    <w:rsid w:val="00097DD2"/>
    <w:rsid w:val="000A0479"/>
    <w:rsid w:val="000A095A"/>
    <w:rsid w:val="000A193F"/>
    <w:rsid w:val="000A2E4B"/>
    <w:rsid w:val="000A3392"/>
    <w:rsid w:val="000A37C6"/>
    <w:rsid w:val="000A3E1B"/>
    <w:rsid w:val="000A417C"/>
    <w:rsid w:val="000A4929"/>
    <w:rsid w:val="000A5FDD"/>
    <w:rsid w:val="000A6856"/>
    <w:rsid w:val="000A6B28"/>
    <w:rsid w:val="000A7EAB"/>
    <w:rsid w:val="000B0ACC"/>
    <w:rsid w:val="000B0B64"/>
    <w:rsid w:val="000B296B"/>
    <w:rsid w:val="000B2E7E"/>
    <w:rsid w:val="000B2E80"/>
    <w:rsid w:val="000B30C5"/>
    <w:rsid w:val="000B58D1"/>
    <w:rsid w:val="000B5ECB"/>
    <w:rsid w:val="000B5F82"/>
    <w:rsid w:val="000B603C"/>
    <w:rsid w:val="000B67C0"/>
    <w:rsid w:val="000B7000"/>
    <w:rsid w:val="000B73CA"/>
    <w:rsid w:val="000B74EF"/>
    <w:rsid w:val="000B7FEB"/>
    <w:rsid w:val="000C0561"/>
    <w:rsid w:val="000C150C"/>
    <w:rsid w:val="000C2EE8"/>
    <w:rsid w:val="000C2FB3"/>
    <w:rsid w:val="000C31B9"/>
    <w:rsid w:val="000C3316"/>
    <w:rsid w:val="000C3B6A"/>
    <w:rsid w:val="000C49C6"/>
    <w:rsid w:val="000C4E82"/>
    <w:rsid w:val="000C5031"/>
    <w:rsid w:val="000C5C58"/>
    <w:rsid w:val="000C63D6"/>
    <w:rsid w:val="000C6956"/>
    <w:rsid w:val="000C6EA4"/>
    <w:rsid w:val="000C7594"/>
    <w:rsid w:val="000C7C43"/>
    <w:rsid w:val="000D065D"/>
    <w:rsid w:val="000D0805"/>
    <w:rsid w:val="000D1566"/>
    <w:rsid w:val="000D1AC2"/>
    <w:rsid w:val="000D247D"/>
    <w:rsid w:val="000D2711"/>
    <w:rsid w:val="000D2DD1"/>
    <w:rsid w:val="000D2FC3"/>
    <w:rsid w:val="000D37AA"/>
    <w:rsid w:val="000D4641"/>
    <w:rsid w:val="000D469E"/>
    <w:rsid w:val="000D4B77"/>
    <w:rsid w:val="000D63E5"/>
    <w:rsid w:val="000D69FF"/>
    <w:rsid w:val="000D6A28"/>
    <w:rsid w:val="000D7300"/>
    <w:rsid w:val="000D75D1"/>
    <w:rsid w:val="000D78DF"/>
    <w:rsid w:val="000D7C58"/>
    <w:rsid w:val="000D7EBD"/>
    <w:rsid w:val="000E007B"/>
    <w:rsid w:val="000E0F5E"/>
    <w:rsid w:val="000E1CE3"/>
    <w:rsid w:val="000E2BB0"/>
    <w:rsid w:val="000E3DDE"/>
    <w:rsid w:val="000E4B85"/>
    <w:rsid w:val="000E4EBB"/>
    <w:rsid w:val="000E594F"/>
    <w:rsid w:val="000E67F7"/>
    <w:rsid w:val="000E76B7"/>
    <w:rsid w:val="000F0495"/>
    <w:rsid w:val="000F1EEB"/>
    <w:rsid w:val="000F2C6C"/>
    <w:rsid w:val="000F2DF8"/>
    <w:rsid w:val="000F44C4"/>
    <w:rsid w:val="000F4A0E"/>
    <w:rsid w:val="000F564A"/>
    <w:rsid w:val="000F66D8"/>
    <w:rsid w:val="000F681B"/>
    <w:rsid w:val="000F724F"/>
    <w:rsid w:val="000F7499"/>
    <w:rsid w:val="000F7BF6"/>
    <w:rsid w:val="001004CF"/>
    <w:rsid w:val="00100757"/>
    <w:rsid w:val="00100CB9"/>
    <w:rsid w:val="00102365"/>
    <w:rsid w:val="00102C67"/>
    <w:rsid w:val="00102CBC"/>
    <w:rsid w:val="00102DC8"/>
    <w:rsid w:val="00104846"/>
    <w:rsid w:val="00105E83"/>
    <w:rsid w:val="00105E90"/>
    <w:rsid w:val="00105E9D"/>
    <w:rsid w:val="0010649A"/>
    <w:rsid w:val="0010672F"/>
    <w:rsid w:val="00106C57"/>
    <w:rsid w:val="00107278"/>
    <w:rsid w:val="00107305"/>
    <w:rsid w:val="001074B1"/>
    <w:rsid w:val="001108E6"/>
    <w:rsid w:val="0011203A"/>
    <w:rsid w:val="00113C7B"/>
    <w:rsid w:val="001158F8"/>
    <w:rsid w:val="00115C79"/>
    <w:rsid w:val="001164DD"/>
    <w:rsid w:val="001178A7"/>
    <w:rsid w:val="001206D0"/>
    <w:rsid w:val="001207EB"/>
    <w:rsid w:val="00120ECC"/>
    <w:rsid w:val="00122A22"/>
    <w:rsid w:val="00123047"/>
    <w:rsid w:val="0012309B"/>
    <w:rsid w:val="001236B0"/>
    <w:rsid w:val="00123710"/>
    <w:rsid w:val="00123C04"/>
    <w:rsid w:val="00123EBF"/>
    <w:rsid w:val="001240B5"/>
    <w:rsid w:val="00124E9F"/>
    <w:rsid w:val="001256F6"/>
    <w:rsid w:val="00125F0C"/>
    <w:rsid w:val="00126910"/>
    <w:rsid w:val="00130F49"/>
    <w:rsid w:val="001314AA"/>
    <w:rsid w:val="00132E30"/>
    <w:rsid w:val="00133076"/>
    <w:rsid w:val="00133333"/>
    <w:rsid w:val="00133B9A"/>
    <w:rsid w:val="00133BF7"/>
    <w:rsid w:val="001340F3"/>
    <w:rsid w:val="001344CA"/>
    <w:rsid w:val="001356D2"/>
    <w:rsid w:val="00136D7E"/>
    <w:rsid w:val="00137A70"/>
    <w:rsid w:val="00141609"/>
    <w:rsid w:val="00141D82"/>
    <w:rsid w:val="0014272B"/>
    <w:rsid w:val="00142C51"/>
    <w:rsid w:val="00142EE6"/>
    <w:rsid w:val="00143585"/>
    <w:rsid w:val="00143773"/>
    <w:rsid w:val="0014377B"/>
    <w:rsid w:val="00144810"/>
    <w:rsid w:val="001458F9"/>
    <w:rsid w:val="00145923"/>
    <w:rsid w:val="0014614B"/>
    <w:rsid w:val="00146EB6"/>
    <w:rsid w:val="00147096"/>
    <w:rsid w:val="0014757B"/>
    <w:rsid w:val="001500EC"/>
    <w:rsid w:val="00150576"/>
    <w:rsid w:val="001512F3"/>
    <w:rsid w:val="0015197D"/>
    <w:rsid w:val="0015249B"/>
    <w:rsid w:val="00152A2F"/>
    <w:rsid w:val="00153C82"/>
    <w:rsid w:val="00153D18"/>
    <w:rsid w:val="00154551"/>
    <w:rsid w:val="001545A1"/>
    <w:rsid w:val="00154F3C"/>
    <w:rsid w:val="0015568F"/>
    <w:rsid w:val="001561C4"/>
    <w:rsid w:val="001567DD"/>
    <w:rsid w:val="00156883"/>
    <w:rsid w:val="001571EA"/>
    <w:rsid w:val="0016035C"/>
    <w:rsid w:val="001603D2"/>
    <w:rsid w:val="00160EF0"/>
    <w:rsid w:val="00161D4E"/>
    <w:rsid w:val="00162ACF"/>
    <w:rsid w:val="00164A92"/>
    <w:rsid w:val="00164AFD"/>
    <w:rsid w:val="00164DC3"/>
    <w:rsid w:val="00164EDA"/>
    <w:rsid w:val="00165608"/>
    <w:rsid w:val="0016632F"/>
    <w:rsid w:val="00166966"/>
    <w:rsid w:val="00166FFB"/>
    <w:rsid w:val="00167862"/>
    <w:rsid w:val="001705EC"/>
    <w:rsid w:val="001710FA"/>
    <w:rsid w:val="00171A4D"/>
    <w:rsid w:val="00171C6C"/>
    <w:rsid w:val="00172678"/>
    <w:rsid w:val="001727DE"/>
    <w:rsid w:val="001735C4"/>
    <w:rsid w:val="00173804"/>
    <w:rsid w:val="00173A95"/>
    <w:rsid w:val="00173D94"/>
    <w:rsid w:val="001745B8"/>
    <w:rsid w:val="00176281"/>
    <w:rsid w:val="00176D34"/>
    <w:rsid w:val="0017701B"/>
    <w:rsid w:val="001775B2"/>
    <w:rsid w:val="00177B07"/>
    <w:rsid w:val="00177E17"/>
    <w:rsid w:val="0018095B"/>
    <w:rsid w:val="00183300"/>
    <w:rsid w:val="001839DD"/>
    <w:rsid w:val="0018485D"/>
    <w:rsid w:val="00184E79"/>
    <w:rsid w:val="00185B6C"/>
    <w:rsid w:val="00185C35"/>
    <w:rsid w:val="00185D70"/>
    <w:rsid w:val="00185D74"/>
    <w:rsid w:val="00186365"/>
    <w:rsid w:val="0018668A"/>
    <w:rsid w:val="00186989"/>
    <w:rsid w:val="00186B88"/>
    <w:rsid w:val="00186F5E"/>
    <w:rsid w:val="001876F0"/>
    <w:rsid w:val="00187EA0"/>
    <w:rsid w:val="001906E1"/>
    <w:rsid w:val="0019082F"/>
    <w:rsid w:val="001918D5"/>
    <w:rsid w:val="001921E4"/>
    <w:rsid w:val="0019271F"/>
    <w:rsid w:val="00192EE5"/>
    <w:rsid w:val="00193D5C"/>
    <w:rsid w:val="00194ECC"/>
    <w:rsid w:val="00195762"/>
    <w:rsid w:val="00195BEC"/>
    <w:rsid w:val="00195DB4"/>
    <w:rsid w:val="0019677C"/>
    <w:rsid w:val="00196A76"/>
    <w:rsid w:val="00197119"/>
    <w:rsid w:val="001A0300"/>
    <w:rsid w:val="001A0402"/>
    <w:rsid w:val="001A0D42"/>
    <w:rsid w:val="001A1946"/>
    <w:rsid w:val="001A36F8"/>
    <w:rsid w:val="001A3C27"/>
    <w:rsid w:val="001A438E"/>
    <w:rsid w:val="001A47C9"/>
    <w:rsid w:val="001A59E3"/>
    <w:rsid w:val="001A5F92"/>
    <w:rsid w:val="001A60FB"/>
    <w:rsid w:val="001A6573"/>
    <w:rsid w:val="001A659F"/>
    <w:rsid w:val="001A67FD"/>
    <w:rsid w:val="001B0447"/>
    <w:rsid w:val="001B06BE"/>
    <w:rsid w:val="001B0EAD"/>
    <w:rsid w:val="001B0EBE"/>
    <w:rsid w:val="001B122F"/>
    <w:rsid w:val="001B14AE"/>
    <w:rsid w:val="001B166A"/>
    <w:rsid w:val="001B2134"/>
    <w:rsid w:val="001B252E"/>
    <w:rsid w:val="001B2DAE"/>
    <w:rsid w:val="001B3704"/>
    <w:rsid w:val="001B3C47"/>
    <w:rsid w:val="001B5296"/>
    <w:rsid w:val="001B55F0"/>
    <w:rsid w:val="001B5A35"/>
    <w:rsid w:val="001B685B"/>
    <w:rsid w:val="001B6B76"/>
    <w:rsid w:val="001B6DC3"/>
    <w:rsid w:val="001B726D"/>
    <w:rsid w:val="001B728A"/>
    <w:rsid w:val="001B74C6"/>
    <w:rsid w:val="001B7996"/>
    <w:rsid w:val="001B7BA9"/>
    <w:rsid w:val="001B7E01"/>
    <w:rsid w:val="001B7E49"/>
    <w:rsid w:val="001C10CE"/>
    <w:rsid w:val="001C265C"/>
    <w:rsid w:val="001C2DD5"/>
    <w:rsid w:val="001C4B9F"/>
    <w:rsid w:val="001C5699"/>
    <w:rsid w:val="001C5E82"/>
    <w:rsid w:val="001C623E"/>
    <w:rsid w:val="001D03A1"/>
    <w:rsid w:val="001D0CCF"/>
    <w:rsid w:val="001D26CF"/>
    <w:rsid w:val="001D2D27"/>
    <w:rsid w:val="001D3F74"/>
    <w:rsid w:val="001D4491"/>
    <w:rsid w:val="001D4C71"/>
    <w:rsid w:val="001D5409"/>
    <w:rsid w:val="001D5C64"/>
    <w:rsid w:val="001D7B7E"/>
    <w:rsid w:val="001E13A4"/>
    <w:rsid w:val="001E18F0"/>
    <w:rsid w:val="001E1CAC"/>
    <w:rsid w:val="001E2226"/>
    <w:rsid w:val="001E3E64"/>
    <w:rsid w:val="001E4C1D"/>
    <w:rsid w:val="001E5A8E"/>
    <w:rsid w:val="001E5FAF"/>
    <w:rsid w:val="001E6093"/>
    <w:rsid w:val="001F039D"/>
    <w:rsid w:val="001F1E5A"/>
    <w:rsid w:val="001F21DE"/>
    <w:rsid w:val="001F22F8"/>
    <w:rsid w:val="001F235D"/>
    <w:rsid w:val="001F25B6"/>
    <w:rsid w:val="001F27E4"/>
    <w:rsid w:val="001F297A"/>
    <w:rsid w:val="001F29C0"/>
    <w:rsid w:val="001F2FC4"/>
    <w:rsid w:val="001F32D2"/>
    <w:rsid w:val="001F3550"/>
    <w:rsid w:val="001F38B1"/>
    <w:rsid w:val="001F3971"/>
    <w:rsid w:val="001F47EF"/>
    <w:rsid w:val="001F4830"/>
    <w:rsid w:val="001F4EB6"/>
    <w:rsid w:val="001F52C9"/>
    <w:rsid w:val="001F5EBC"/>
    <w:rsid w:val="001F6206"/>
    <w:rsid w:val="001F6840"/>
    <w:rsid w:val="001F71A8"/>
    <w:rsid w:val="0020164B"/>
    <w:rsid w:val="00202664"/>
    <w:rsid w:val="00202ED3"/>
    <w:rsid w:val="00203749"/>
    <w:rsid w:val="00203794"/>
    <w:rsid w:val="00203E11"/>
    <w:rsid w:val="00204426"/>
    <w:rsid w:val="00205442"/>
    <w:rsid w:val="00205E4E"/>
    <w:rsid w:val="00206865"/>
    <w:rsid w:val="00206C5C"/>
    <w:rsid w:val="00206EF0"/>
    <w:rsid w:val="00207D26"/>
    <w:rsid w:val="00210527"/>
    <w:rsid w:val="002106A3"/>
    <w:rsid w:val="00210A26"/>
    <w:rsid w:val="0021126A"/>
    <w:rsid w:val="002113EB"/>
    <w:rsid w:val="00211E1B"/>
    <w:rsid w:val="002121E4"/>
    <w:rsid w:val="00212206"/>
    <w:rsid w:val="00212923"/>
    <w:rsid w:val="00213145"/>
    <w:rsid w:val="0021407E"/>
    <w:rsid w:val="002142E2"/>
    <w:rsid w:val="0021510C"/>
    <w:rsid w:val="00215851"/>
    <w:rsid w:val="00215C48"/>
    <w:rsid w:val="00216A94"/>
    <w:rsid w:val="0021729A"/>
    <w:rsid w:val="002177B7"/>
    <w:rsid w:val="002210C8"/>
    <w:rsid w:val="002222BB"/>
    <w:rsid w:val="00222734"/>
    <w:rsid w:val="002229D4"/>
    <w:rsid w:val="00222D72"/>
    <w:rsid w:val="00222FB6"/>
    <w:rsid w:val="00223D74"/>
    <w:rsid w:val="00224367"/>
    <w:rsid w:val="00224EE7"/>
    <w:rsid w:val="00225692"/>
    <w:rsid w:val="00226CD0"/>
    <w:rsid w:val="00227B40"/>
    <w:rsid w:val="00227E3C"/>
    <w:rsid w:val="002317AE"/>
    <w:rsid w:val="00232461"/>
    <w:rsid w:val="00232DF8"/>
    <w:rsid w:val="00235212"/>
    <w:rsid w:val="0023551E"/>
    <w:rsid w:val="00236256"/>
    <w:rsid w:val="00236878"/>
    <w:rsid w:val="00236FCB"/>
    <w:rsid w:val="002403B0"/>
    <w:rsid w:val="00240EF5"/>
    <w:rsid w:val="002410BE"/>
    <w:rsid w:val="00241C3B"/>
    <w:rsid w:val="00241FB8"/>
    <w:rsid w:val="0024212A"/>
    <w:rsid w:val="00243B8E"/>
    <w:rsid w:val="00243BA5"/>
    <w:rsid w:val="002445EC"/>
    <w:rsid w:val="002446A4"/>
    <w:rsid w:val="0024475B"/>
    <w:rsid w:val="00244D75"/>
    <w:rsid w:val="00246293"/>
    <w:rsid w:val="0024630B"/>
    <w:rsid w:val="002463CC"/>
    <w:rsid w:val="00246E40"/>
    <w:rsid w:val="0025084E"/>
    <w:rsid w:val="00251EE9"/>
    <w:rsid w:val="00251F81"/>
    <w:rsid w:val="00252704"/>
    <w:rsid w:val="00252C28"/>
    <w:rsid w:val="0025322B"/>
    <w:rsid w:val="00253738"/>
    <w:rsid w:val="00253A1B"/>
    <w:rsid w:val="00254EDA"/>
    <w:rsid w:val="002559D1"/>
    <w:rsid w:val="00256DDD"/>
    <w:rsid w:val="00256FEB"/>
    <w:rsid w:val="00257978"/>
    <w:rsid w:val="00257AA0"/>
    <w:rsid w:val="00257AAF"/>
    <w:rsid w:val="00257F19"/>
    <w:rsid w:val="0026036B"/>
    <w:rsid w:val="00260994"/>
    <w:rsid w:val="0026268A"/>
    <w:rsid w:val="00262CCC"/>
    <w:rsid w:val="00262E7B"/>
    <w:rsid w:val="002638D1"/>
    <w:rsid w:val="00263A40"/>
    <w:rsid w:val="00264DC4"/>
    <w:rsid w:val="00265AED"/>
    <w:rsid w:val="00267EE4"/>
    <w:rsid w:val="0027179E"/>
    <w:rsid w:val="00272332"/>
    <w:rsid w:val="00273D49"/>
    <w:rsid w:val="00274F71"/>
    <w:rsid w:val="00275944"/>
    <w:rsid w:val="00275954"/>
    <w:rsid w:val="00275DD2"/>
    <w:rsid w:val="00276E56"/>
    <w:rsid w:val="002771DF"/>
    <w:rsid w:val="0027755C"/>
    <w:rsid w:val="00277721"/>
    <w:rsid w:val="00277B7A"/>
    <w:rsid w:val="002812B1"/>
    <w:rsid w:val="00281F10"/>
    <w:rsid w:val="00282202"/>
    <w:rsid w:val="002828F2"/>
    <w:rsid w:val="0028398B"/>
    <w:rsid w:val="00285DEA"/>
    <w:rsid w:val="00285F56"/>
    <w:rsid w:val="0028635C"/>
    <w:rsid w:val="002869BB"/>
    <w:rsid w:val="00286C51"/>
    <w:rsid w:val="00286F29"/>
    <w:rsid w:val="0029051C"/>
    <w:rsid w:val="00290BF1"/>
    <w:rsid w:val="00290C97"/>
    <w:rsid w:val="002913BB"/>
    <w:rsid w:val="00291F9D"/>
    <w:rsid w:val="002920C3"/>
    <w:rsid w:val="002924F5"/>
    <w:rsid w:val="00292509"/>
    <w:rsid w:val="0029269F"/>
    <w:rsid w:val="00292983"/>
    <w:rsid w:val="00292B5C"/>
    <w:rsid w:val="00293507"/>
    <w:rsid w:val="002947E9"/>
    <w:rsid w:val="00296106"/>
    <w:rsid w:val="00296191"/>
    <w:rsid w:val="00296532"/>
    <w:rsid w:val="002978EC"/>
    <w:rsid w:val="002A067F"/>
    <w:rsid w:val="002A10C5"/>
    <w:rsid w:val="002A1FF4"/>
    <w:rsid w:val="002A2138"/>
    <w:rsid w:val="002A3334"/>
    <w:rsid w:val="002A39F6"/>
    <w:rsid w:val="002A4475"/>
    <w:rsid w:val="002A602D"/>
    <w:rsid w:val="002A6432"/>
    <w:rsid w:val="002A7067"/>
    <w:rsid w:val="002A717F"/>
    <w:rsid w:val="002A7502"/>
    <w:rsid w:val="002B160D"/>
    <w:rsid w:val="002B23D0"/>
    <w:rsid w:val="002B25E8"/>
    <w:rsid w:val="002B2F1D"/>
    <w:rsid w:val="002B3635"/>
    <w:rsid w:val="002B3B8E"/>
    <w:rsid w:val="002B5436"/>
    <w:rsid w:val="002B55C4"/>
    <w:rsid w:val="002B5C53"/>
    <w:rsid w:val="002B6703"/>
    <w:rsid w:val="002B6939"/>
    <w:rsid w:val="002B6A9D"/>
    <w:rsid w:val="002B7376"/>
    <w:rsid w:val="002B7A2D"/>
    <w:rsid w:val="002B7E06"/>
    <w:rsid w:val="002B7E22"/>
    <w:rsid w:val="002B7E95"/>
    <w:rsid w:val="002C082C"/>
    <w:rsid w:val="002C09C3"/>
    <w:rsid w:val="002C0D9C"/>
    <w:rsid w:val="002C20CB"/>
    <w:rsid w:val="002C23D1"/>
    <w:rsid w:val="002C28CE"/>
    <w:rsid w:val="002C2C0D"/>
    <w:rsid w:val="002C369D"/>
    <w:rsid w:val="002C37D1"/>
    <w:rsid w:val="002C3B3C"/>
    <w:rsid w:val="002C3B8E"/>
    <w:rsid w:val="002C3FFD"/>
    <w:rsid w:val="002C4746"/>
    <w:rsid w:val="002C4BC2"/>
    <w:rsid w:val="002C537D"/>
    <w:rsid w:val="002C574E"/>
    <w:rsid w:val="002C58C7"/>
    <w:rsid w:val="002C6FF1"/>
    <w:rsid w:val="002C7602"/>
    <w:rsid w:val="002C7717"/>
    <w:rsid w:val="002D0874"/>
    <w:rsid w:val="002D1AC8"/>
    <w:rsid w:val="002D1BBA"/>
    <w:rsid w:val="002D209A"/>
    <w:rsid w:val="002D243E"/>
    <w:rsid w:val="002D2657"/>
    <w:rsid w:val="002D31F4"/>
    <w:rsid w:val="002D3850"/>
    <w:rsid w:val="002D4320"/>
    <w:rsid w:val="002D493B"/>
    <w:rsid w:val="002D550E"/>
    <w:rsid w:val="002D56BE"/>
    <w:rsid w:val="002D60B8"/>
    <w:rsid w:val="002D7D38"/>
    <w:rsid w:val="002E02EB"/>
    <w:rsid w:val="002E073F"/>
    <w:rsid w:val="002E077E"/>
    <w:rsid w:val="002E248B"/>
    <w:rsid w:val="002E2A97"/>
    <w:rsid w:val="002E3B74"/>
    <w:rsid w:val="002E430B"/>
    <w:rsid w:val="002E48E7"/>
    <w:rsid w:val="002E52A3"/>
    <w:rsid w:val="002E65E6"/>
    <w:rsid w:val="002E7808"/>
    <w:rsid w:val="002F083B"/>
    <w:rsid w:val="002F12A9"/>
    <w:rsid w:val="002F1F01"/>
    <w:rsid w:val="002F212D"/>
    <w:rsid w:val="002F25BA"/>
    <w:rsid w:val="002F2A0B"/>
    <w:rsid w:val="002F4030"/>
    <w:rsid w:val="002F4E7B"/>
    <w:rsid w:val="002F56D6"/>
    <w:rsid w:val="002F63A6"/>
    <w:rsid w:val="002F704F"/>
    <w:rsid w:val="002F7868"/>
    <w:rsid w:val="002F7A16"/>
    <w:rsid w:val="002F7D5B"/>
    <w:rsid w:val="002F7F05"/>
    <w:rsid w:val="00300E26"/>
    <w:rsid w:val="00301BE7"/>
    <w:rsid w:val="003026DC"/>
    <w:rsid w:val="00302AA7"/>
    <w:rsid w:val="00303315"/>
    <w:rsid w:val="00303B5C"/>
    <w:rsid w:val="00304241"/>
    <w:rsid w:val="00304997"/>
    <w:rsid w:val="0030694A"/>
    <w:rsid w:val="00306A3D"/>
    <w:rsid w:val="00307487"/>
    <w:rsid w:val="003075E9"/>
    <w:rsid w:val="0031034E"/>
    <w:rsid w:val="00310822"/>
    <w:rsid w:val="003109CB"/>
    <w:rsid w:val="00311F10"/>
    <w:rsid w:val="00311F59"/>
    <w:rsid w:val="0031266F"/>
    <w:rsid w:val="003126F2"/>
    <w:rsid w:val="00315B27"/>
    <w:rsid w:val="00316297"/>
    <w:rsid w:val="003168A4"/>
    <w:rsid w:val="00316B36"/>
    <w:rsid w:val="00316D93"/>
    <w:rsid w:val="00317B3A"/>
    <w:rsid w:val="00320515"/>
    <w:rsid w:val="00321637"/>
    <w:rsid w:val="003234D0"/>
    <w:rsid w:val="00323893"/>
    <w:rsid w:val="00323D24"/>
    <w:rsid w:val="00323F18"/>
    <w:rsid w:val="003240EC"/>
    <w:rsid w:val="0032422A"/>
    <w:rsid w:val="00324ADE"/>
    <w:rsid w:val="00324CB1"/>
    <w:rsid w:val="00324F15"/>
    <w:rsid w:val="0032691A"/>
    <w:rsid w:val="0032783A"/>
    <w:rsid w:val="0032786C"/>
    <w:rsid w:val="00330122"/>
    <w:rsid w:val="00330B8D"/>
    <w:rsid w:val="0033220C"/>
    <w:rsid w:val="00333053"/>
    <w:rsid w:val="00333096"/>
    <w:rsid w:val="00333326"/>
    <w:rsid w:val="00333831"/>
    <w:rsid w:val="00334DED"/>
    <w:rsid w:val="0033551A"/>
    <w:rsid w:val="003355C5"/>
    <w:rsid w:val="00341F1D"/>
    <w:rsid w:val="00342304"/>
    <w:rsid w:val="003423B7"/>
    <w:rsid w:val="0034368E"/>
    <w:rsid w:val="003444D2"/>
    <w:rsid w:val="00345CE8"/>
    <w:rsid w:val="00345E7F"/>
    <w:rsid w:val="0034643D"/>
    <w:rsid w:val="00346537"/>
    <w:rsid w:val="003467D0"/>
    <w:rsid w:val="003476F4"/>
    <w:rsid w:val="0034791F"/>
    <w:rsid w:val="00347FD8"/>
    <w:rsid w:val="003507E3"/>
    <w:rsid w:val="00351345"/>
    <w:rsid w:val="003525D4"/>
    <w:rsid w:val="003528F9"/>
    <w:rsid w:val="0035363A"/>
    <w:rsid w:val="00354260"/>
    <w:rsid w:val="0035476B"/>
    <w:rsid w:val="003550CF"/>
    <w:rsid w:val="003554B8"/>
    <w:rsid w:val="00355642"/>
    <w:rsid w:val="003556C3"/>
    <w:rsid w:val="00355C6B"/>
    <w:rsid w:val="00355DA4"/>
    <w:rsid w:val="00356445"/>
    <w:rsid w:val="003570A2"/>
    <w:rsid w:val="003570E6"/>
    <w:rsid w:val="003600A4"/>
    <w:rsid w:val="00360B5A"/>
    <w:rsid w:val="00360FFC"/>
    <w:rsid w:val="00361011"/>
    <w:rsid w:val="00361267"/>
    <w:rsid w:val="0036229F"/>
    <w:rsid w:val="00362FC1"/>
    <w:rsid w:val="003636C7"/>
    <w:rsid w:val="00364079"/>
    <w:rsid w:val="00364A65"/>
    <w:rsid w:val="00365DD9"/>
    <w:rsid w:val="0037051E"/>
    <w:rsid w:val="00370AFB"/>
    <w:rsid w:val="0037166C"/>
    <w:rsid w:val="0037275D"/>
    <w:rsid w:val="003731A5"/>
    <w:rsid w:val="00373CA8"/>
    <w:rsid w:val="00373D79"/>
    <w:rsid w:val="0037416B"/>
    <w:rsid w:val="00376377"/>
    <w:rsid w:val="00376C9F"/>
    <w:rsid w:val="003779DA"/>
    <w:rsid w:val="00377E11"/>
    <w:rsid w:val="0038151B"/>
    <w:rsid w:val="003816AB"/>
    <w:rsid w:val="00381922"/>
    <w:rsid w:val="00381FC4"/>
    <w:rsid w:val="00382770"/>
    <w:rsid w:val="00382B9B"/>
    <w:rsid w:val="00383DA5"/>
    <w:rsid w:val="0038428B"/>
    <w:rsid w:val="00385376"/>
    <w:rsid w:val="0038610C"/>
    <w:rsid w:val="0038698B"/>
    <w:rsid w:val="00387633"/>
    <w:rsid w:val="0039005B"/>
    <w:rsid w:val="00390679"/>
    <w:rsid w:val="003913F5"/>
    <w:rsid w:val="0039294C"/>
    <w:rsid w:val="00392B69"/>
    <w:rsid w:val="00392E6C"/>
    <w:rsid w:val="00393247"/>
    <w:rsid w:val="003943B1"/>
    <w:rsid w:val="00394BDF"/>
    <w:rsid w:val="003956F3"/>
    <w:rsid w:val="00396546"/>
    <w:rsid w:val="00396872"/>
    <w:rsid w:val="00396FF0"/>
    <w:rsid w:val="00397961"/>
    <w:rsid w:val="003A0FF3"/>
    <w:rsid w:val="003A1B65"/>
    <w:rsid w:val="003A233E"/>
    <w:rsid w:val="003A44FC"/>
    <w:rsid w:val="003A4847"/>
    <w:rsid w:val="003A4B16"/>
    <w:rsid w:val="003A53AA"/>
    <w:rsid w:val="003A5939"/>
    <w:rsid w:val="003A5A17"/>
    <w:rsid w:val="003A619C"/>
    <w:rsid w:val="003A7442"/>
    <w:rsid w:val="003A7D7E"/>
    <w:rsid w:val="003B1021"/>
    <w:rsid w:val="003B1ABF"/>
    <w:rsid w:val="003B1BC6"/>
    <w:rsid w:val="003B1D11"/>
    <w:rsid w:val="003B280B"/>
    <w:rsid w:val="003B3068"/>
    <w:rsid w:val="003B412B"/>
    <w:rsid w:val="003B4A91"/>
    <w:rsid w:val="003B5050"/>
    <w:rsid w:val="003B50FD"/>
    <w:rsid w:val="003B5424"/>
    <w:rsid w:val="003B5A7C"/>
    <w:rsid w:val="003B5B77"/>
    <w:rsid w:val="003B693D"/>
    <w:rsid w:val="003B6EC3"/>
    <w:rsid w:val="003C003D"/>
    <w:rsid w:val="003C0EB3"/>
    <w:rsid w:val="003C13C5"/>
    <w:rsid w:val="003C18BF"/>
    <w:rsid w:val="003C28A4"/>
    <w:rsid w:val="003C2DC3"/>
    <w:rsid w:val="003C3A66"/>
    <w:rsid w:val="003C42E3"/>
    <w:rsid w:val="003C4ACA"/>
    <w:rsid w:val="003C56D3"/>
    <w:rsid w:val="003C5ABE"/>
    <w:rsid w:val="003C610B"/>
    <w:rsid w:val="003C6EDF"/>
    <w:rsid w:val="003C7223"/>
    <w:rsid w:val="003C77C5"/>
    <w:rsid w:val="003D029F"/>
    <w:rsid w:val="003D0529"/>
    <w:rsid w:val="003D0578"/>
    <w:rsid w:val="003D2CDE"/>
    <w:rsid w:val="003D35F3"/>
    <w:rsid w:val="003D3F35"/>
    <w:rsid w:val="003D46C6"/>
    <w:rsid w:val="003D4B25"/>
    <w:rsid w:val="003D50CA"/>
    <w:rsid w:val="003D5129"/>
    <w:rsid w:val="003D5161"/>
    <w:rsid w:val="003D546A"/>
    <w:rsid w:val="003D70B0"/>
    <w:rsid w:val="003D74E1"/>
    <w:rsid w:val="003D7953"/>
    <w:rsid w:val="003E0D42"/>
    <w:rsid w:val="003E21FD"/>
    <w:rsid w:val="003E22BE"/>
    <w:rsid w:val="003E2492"/>
    <w:rsid w:val="003E2F12"/>
    <w:rsid w:val="003E3F6C"/>
    <w:rsid w:val="003E46A1"/>
    <w:rsid w:val="003E482B"/>
    <w:rsid w:val="003E48FE"/>
    <w:rsid w:val="003E4CC3"/>
    <w:rsid w:val="003E5C7D"/>
    <w:rsid w:val="003E61EA"/>
    <w:rsid w:val="003E6E8D"/>
    <w:rsid w:val="003E742F"/>
    <w:rsid w:val="003E7592"/>
    <w:rsid w:val="003E78E3"/>
    <w:rsid w:val="003F1139"/>
    <w:rsid w:val="003F1F5F"/>
    <w:rsid w:val="003F24BF"/>
    <w:rsid w:val="003F3AE3"/>
    <w:rsid w:val="003F44D6"/>
    <w:rsid w:val="003F588A"/>
    <w:rsid w:val="003F6249"/>
    <w:rsid w:val="003F642E"/>
    <w:rsid w:val="003F64D4"/>
    <w:rsid w:val="003F7F3B"/>
    <w:rsid w:val="00400508"/>
    <w:rsid w:val="00400D89"/>
    <w:rsid w:val="00401FCB"/>
    <w:rsid w:val="00402A34"/>
    <w:rsid w:val="00403B0B"/>
    <w:rsid w:val="00403F33"/>
    <w:rsid w:val="004058AA"/>
    <w:rsid w:val="004071D5"/>
    <w:rsid w:val="00407AB7"/>
    <w:rsid w:val="00407E52"/>
    <w:rsid w:val="00411B1B"/>
    <w:rsid w:val="00411FD0"/>
    <w:rsid w:val="00413218"/>
    <w:rsid w:val="0041368E"/>
    <w:rsid w:val="00414227"/>
    <w:rsid w:val="004143FD"/>
    <w:rsid w:val="00415237"/>
    <w:rsid w:val="00415EA8"/>
    <w:rsid w:val="00416459"/>
    <w:rsid w:val="00417EEA"/>
    <w:rsid w:val="00420555"/>
    <w:rsid w:val="00420D87"/>
    <w:rsid w:val="00420F6E"/>
    <w:rsid w:val="004210D9"/>
    <w:rsid w:val="00421808"/>
    <w:rsid w:val="00422313"/>
    <w:rsid w:val="00422891"/>
    <w:rsid w:val="00423727"/>
    <w:rsid w:val="00423C06"/>
    <w:rsid w:val="00423F2F"/>
    <w:rsid w:val="00424465"/>
    <w:rsid w:val="00424E76"/>
    <w:rsid w:val="00425200"/>
    <w:rsid w:val="004259FB"/>
    <w:rsid w:val="004263CD"/>
    <w:rsid w:val="004265C6"/>
    <w:rsid w:val="00426DD2"/>
    <w:rsid w:val="0042706A"/>
    <w:rsid w:val="00430301"/>
    <w:rsid w:val="00431522"/>
    <w:rsid w:val="004330AD"/>
    <w:rsid w:val="00433928"/>
    <w:rsid w:val="00436078"/>
    <w:rsid w:val="00436361"/>
    <w:rsid w:val="00441C87"/>
    <w:rsid w:val="004436DB"/>
    <w:rsid w:val="00444F7E"/>
    <w:rsid w:val="00445823"/>
    <w:rsid w:val="004466E3"/>
    <w:rsid w:val="0044707F"/>
    <w:rsid w:val="00447CE2"/>
    <w:rsid w:val="00447D2A"/>
    <w:rsid w:val="00447FC6"/>
    <w:rsid w:val="0045001A"/>
    <w:rsid w:val="0045082A"/>
    <w:rsid w:val="0045140C"/>
    <w:rsid w:val="00452520"/>
    <w:rsid w:val="0045258C"/>
    <w:rsid w:val="00452D99"/>
    <w:rsid w:val="00452E1D"/>
    <w:rsid w:val="0045435A"/>
    <w:rsid w:val="00454550"/>
    <w:rsid w:val="00455BE0"/>
    <w:rsid w:val="00456BC7"/>
    <w:rsid w:val="004602CC"/>
    <w:rsid w:val="00460B7D"/>
    <w:rsid w:val="004611DC"/>
    <w:rsid w:val="00461582"/>
    <w:rsid w:val="00461D6A"/>
    <w:rsid w:val="00462407"/>
    <w:rsid w:val="004624B5"/>
    <w:rsid w:val="004629A3"/>
    <w:rsid w:val="004633E3"/>
    <w:rsid w:val="004634B6"/>
    <w:rsid w:val="00463CF6"/>
    <w:rsid w:val="00464A7B"/>
    <w:rsid w:val="00464F10"/>
    <w:rsid w:val="00465D8E"/>
    <w:rsid w:val="00465F27"/>
    <w:rsid w:val="004666C2"/>
    <w:rsid w:val="00466D86"/>
    <w:rsid w:val="00467004"/>
    <w:rsid w:val="00467598"/>
    <w:rsid w:val="00467B82"/>
    <w:rsid w:val="00470393"/>
    <w:rsid w:val="00470B60"/>
    <w:rsid w:val="00470DB4"/>
    <w:rsid w:val="00470EB8"/>
    <w:rsid w:val="00471ACD"/>
    <w:rsid w:val="0047227B"/>
    <w:rsid w:val="00472C41"/>
    <w:rsid w:val="00472D6C"/>
    <w:rsid w:val="004734B3"/>
    <w:rsid w:val="00475881"/>
    <w:rsid w:val="0047594D"/>
    <w:rsid w:val="00476116"/>
    <w:rsid w:val="00476605"/>
    <w:rsid w:val="00476B9B"/>
    <w:rsid w:val="00477BA8"/>
    <w:rsid w:val="004800FD"/>
    <w:rsid w:val="0048013A"/>
    <w:rsid w:val="00480511"/>
    <w:rsid w:val="00480FFE"/>
    <w:rsid w:val="004810F3"/>
    <w:rsid w:val="004816B9"/>
    <w:rsid w:val="004819A0"/>
    <w:rsid w:val="0048282B"/>
    <w:rsid w:val="00483215"/>
    <w:rsid w:val="00483681"/>
    <w:rsid w:val="00484A3E"/>
    <w:rsid w:val="00487296"/>
    <w:rsid w:val="00487351"/>
    <w:rsid w:val="00487B44"/>
    <w:rsid w:val="00487D01"/>
    <w:rsid w:val="004920A2"/>
    <w:rsid w:val="004934DA"/>
    <w:rsid w:val="004966A0"/>
    <w:rsid w:val="00496961"/>
    <w:rsid w:val="004A099F"/>
    <w:rsid w:val="004A38EC"/>
    <w:rsid w:val="004A4951"/>
    <w:rsid w:val="004A4A01"/>
    <w:rsid w:val="004A4E56"/>
    <w:rsid w:val="004A4FBC"/>
    <w:rsid w:val="004A56DD"/>
    <w:rsid w:val="004A5B59"/>
    <w:rsid w:val="004A655F"/>
    <w:rsid w:val="004A6CDA"/>
    <w:rsid w:val="004A759D"/>
    <w:rsid w:val="004A77DC"/>
    <w:rsid w:val="004A7E18"/>
    <w:rsid w:val="004B0886"/>
    <w:rsid w:val="004B1E4D"/>
    <w:rsid w:val="004B1E9C"/>
    <w:rsid w:val="004B1F52"/>
    <w:rsid w:val="004B2A01"/>
    <w:rsid w:val="004B3718"/>
    <w:rsid w:val="004B37BE"/>
    <w:rsid w:val="004B3828"/>
    <w:rsid w:val="004B38A9"/>
    <w:rsid w:val="004B407A"/>
    <w:rsid w:val="004B42C8"/>
    <w:rsid w:val="004B4716"/>
    <w:rsid w:val="004B4EDC"/>
    <w:rsid w:val="004B52CC"/>
    <w:rsid w:val="004B5C73"/>
    <w:rsid w:val="004B6F9D"/>
    <w:rsid w:val="004B73C9"/>
    <w:rsid w:val="004C0118"/>
    <w:rsid w:val="004C039C"/>
    <w:rsid w:val="004C0790"/>
    <w:rsid w:val="004C0E50"/>
    <w:rsid w:val="004C1E9E"/>
    <w:rsid w:val="004C3593"/>
    <w:rsid w:val="004C3789"/>
    <w:rsid w:val="004C3F94"/>
    <w:rsid w:val="004C5B20"/>
    <w:rsid w:val="004C5B2A"/>
    <w:rsid w:val="004C5E5E"/>
    <w:rsid w:val="004C6004"/>
    <w:rsid w:val="004C60A5"/>
    <w:rsid w:val="004C6258"/>
    <w:rsid w:val="004C7918"/>
    <w:rsid w:val="004C7D4B"/>
    <w:rsid w:val="004C7F3A"/>
    <w:rsid w:val="004D0DBD"/>
    <w:rsid w:val="004D0DC7"/>
    <w:rsid w:val="004D2673"/>
    <w:rsid w:val="004D2961"/>
    <w:rsid w:val="004D298B"/>
    <w:rsid w:val="004D2B32"/>
    <w:rsid w:val="004D2D6B"/>
    <w:rsid w:val="004D2E17"/>
    <w:rsid w:val="004D3CE0"/>
    <w:rsid w:val="004D3F88"/>
    <w:rsid w:val="004D4554"/>
    <w:rsid w:val="004D455B"/>
    <w:rsid w:val="004D4756"/>
    <w:rsid w:val="004D48B5"/>
    <w:rsid w:val="004D4F8F"/>
    <w:rsid w:val="004D5846"/>
    <w:rsid w:val="004D592A"/>
    <w:rsid w:val="004D682E"/>
    <w:rsid w:val="004D6B44"/>
    <w:rsid w:val="004D7B2D"/>
    <w:rsid w:val="004D7C75"/>
    <w:rsid w:val="004D7D33"/>
    <w:rsid w:val="004D7DC8"/>
    <w:rsid w:val="004D7F00"/>
    <w:rsid w:val="004E14C5"/>
    <w:rsid w:val="004E1563"/>
    <w:rsid w:val="004E201E"/>
    <w:rsid w:val="004E23F8"/>
    <w:rsid w:val="004E2804"/>
    <w:rsid w:val="004E297D"/>
    <w:rsid w:val="004E2B2F"/>
    <w:rsid w:val="004E2B7A"/>
    <w:rsid w:val="004E2C43"/>
    <w:rsid w:val="004E3058"/>
    <w:rsid w:val="004E58F5"/>
    <w:rsid w:val="004E59FF"/>
    <w:rsid w:val="004E5B3D"/>
    <w:rsid w:val="004E7083"/>
    <w:rsid w:val="004E759B"/>
    <w:rsid w:val="004E7A3F"/>
    <w:rsid w:val="004F1ECC"/>
    <w:rsid w:val="004F2075"/>
    <w:rsid w:val="004F2584"/>
    <w:rsid w:val="004F4278"/>
    <w:rsid w:val="004F5824"/>
    <w:rsid w:val="004F5A82"/>
    <w:rsid w:val="004F5AAF"/>
    <w:rsid w:val="004F5F7C"/>
    <w:rsid w:val="004F6A14"/>
    <w:rsid w:val="004F6B0B"/>
    <w:rsid w:val="004F7B19"/>
    <w:rsid w:val="004F7E0F"/>
    <w:rsid w:val="00500051"/>
    <w:rsid w:val="00500277"/>
    <w:rsid w:val="005018B9"/>
    <w:rsid w:val="0050209B"/>
    <w:rsid w:val="0050240B"/>
    <w:rsid w:val="00502473"/>
    <w:rsid w:val="005026ED"/>
    <w:rsid w:val="0050293B"/>
    <w:rsid w:val="00504215"/>
    <w:rsid w:val="00504473"/>
    <w:rsid w:val="005046EC"/>
    <w:rsid w:val="00504924"/>
    <w:rsid w:val="00504936"/>
    <w:rsid w:val="00505EE5"/>
    <w:rsid w:val="00506703"/>
    <w:rsid w:val="005069C4"/>
    <w:rsid w:val="005079D6"/>
    <w:rsid w:val="00510319"/>
    <w:rsid w:val="00510C72"/>
    <w:rsid w:val="00510CAF"/>
    <w:rsid w:val="00511183"/>
    <w:rsid w:val="005111B7"/>
    <w:rsid w:val="00511F0A"/>
    <w:rsid w:val="00512077"/>
    <w:rsid w:val="005128B6"/>
    <w:rsid w:val="00512A81"/>
    <w:rsid w:val="00513727"/>
    <w:rsid w:val="00514710"/>
    <w:rsid w:val="00515886"/>
    <w:rsid w:val="00516143"/>
    <w:rsid w:val="0051666E"/>
    <w:rsid w:val="00516DC5"/>
    <w:rsid w:val="00516F6D"/>
    <w:rsid w:val="00517DEA"/>
    <w:rsid w:val="005201BE"/>
    <w:rsid w:val="00521843"/>
    <w:rsid w:val="00521876"/>
    <w:rsid w:val="005220F9"/>
    <w:rsid w:val="00522395"/>
    <w:rsid w:val="0052239A"/>
    <w:rsid w:val="0052403D"/>
    <w:rsid w:val="00524629"/>
    <w:rsid w:val="005246F0"/>
    <w:rsid w:val="005246F6"/>
    <w:rsid w:val="00525843"/>
    <w:rsid w:val="00525A9A"/>
    <w:rsid w:val="00526342"/>
    <w:rsid w:val="0052634C"/>
    <w:rsid w:val="00526630"/>
    <w:rsid w:val="005266ED"/>
    <w:rsid w:val="00527DDD"/>
    <w:rsid w:val="00527F8C"/>
    <w:rsid w:val="00530447"/>
    <w:rsid w:val="005306BB"/>
    <w:rsid w:val="005306CB"/>
    <w:rsid w:val="00530BCB"/>
    <w:rsid w:val="00531187"/>
    <w:rsid w:val="00531EC6"/>
    <w:rsid w:val="0053220D"/>
    <w:rsid w:val="005327EF"/>
    <w:rsid w:val="00532959"/>
    <w:rsid w:val="00532CBE"/>
    <w:rsid w:val="0053312A"/>
    <w:rsid w:val="005336DC"/>
    <w:rsid w:val="005351BC"/>
    <w:rsid w:val="0053530B"/>
    <w:rsid w:val="00536B08"/>
    <w:rsid w:val="0053759A"/>
    <w:rsid w:val="005402C1"/>
    <w:rsid w:val="005403B0"/>
    <w:rsid w:val="00540A16"/>
    <w:rsid w:val="00540DBB"/>
    <w:rsid w:val="00540EB0"/>
    <w:rsid w:val="00542D74"/>
    <w:rsid w:val="005438D4"/>
    <w:rsid w:val="005442F2"/>
    <w:rsid w:val="0054432B"/>
    <w:rsid w:val="00544B49"/>
    <w:rsid w:val="0054547B"/>
    <w:rsid w:val="00545C7D"/>
    <w:rsid w:val="00545D3B"/>
    <w:rsid w:val="00545E34"/>
    <w:rsid w:val="0054607C"/>
    <w:rsid w:val="00546B6C"/>
    <w:rsid w:val="00547098"/>
    <w:rsid w:val="00550F52"/>
    <w:rsid w:val="00551695"/>
    <w:rsid w:val="00552F2F"/>
    <w:rsid w:val="00553022"/>
    <w:rsid w:val="005538C4"/>
    <w:rsid w:val="00553AA6"/>
    <w:rsid w:val="00554319"/>
    <w:rsid w:val="00554354"/>
    <w:rsid w:val="0055489F"/>
    <w:rsid w:val="0055495F"/>
    <w:rsid w:val="00554E2D"/>
    <w:rsid w:val="00555B8A"/>
    <w:rsid w:val="0055690C"/>
    <w:rsid w:val="00557131"/>
    <w:rsid w:val="005574AA"/>
    <w:rsid w:val="00557CF9"/>
    <w:rsid w:val="00560849"/>
    <w:rsid w:val="00560CFB"/>
    <w:rsid w:val="00560EF8"/>
    <w:rsid w:val="0056114C"/>
    <w:rsid w:val="0056172A"/>
    <w:rsid w:val="00561D86"/>
    <w:rsid w:val="00561DAE"/>
    <w:rsid w:val="00561EC1"/>
    <w:rsid w:val="005623EE"/>
    <w:rsid w:val="00563C1A"/>
    <w:rsid w:val="0056407E"/>
    <w:rsid w:val="005646D8"/>
    <w:rsid w:val="005647A7"/>
    <w:rsid w:val="005648D9"/>
    <w:rsid w:val="00564A2A"/>
    <w:rsid w:val="005657F8"/>
    <w:rsid w:val="0056580D"/>
    <w:rsid w:val="005662E2"/>
    <w:rsid w:val="00566DC4"/>
    <w:rsid w:val="00566EDD"/>
    <w:rsid w:val="00567F82"/>
    <w:rsid w:val="00570818"/>
    <w:rsid w:val="00570AFC"/>
    <w:rsid w:val="00570B4F"/>
    <w:rsid w:val="00570F06"/>
    <w:rsid w:val="00573304"/>
    <w:rsid w:val="00573EF9"/>
    <w:rsid w:val="00574E6A"/>
    <w:rsid w:val="0057648E"/>
    <w:rsid w:val="005768DA"/>
    <w:rsid w:val="00576AC8"/>
    <w:rsid w:val="005776BA"/>
    <w:rsid w:val="00577CB0"/>
    <w:rsid w:val="00580B8B"/>
    <w:rsid w:val="00580EFE"/>
    <w:rsid w:val="00581355"/>
    <w:rsid w:val="00581811"/>
    <w:rsid w:val="00581C74"/>
    <w:rsid w:val="00582494"/>
    <w:rsid w:val="00582C89"/>
    <w:rsid w:val="0058358C"/>
    <w:rsid w:val="00584394"/>
    <w:rsid w:val="00584706"/>
    <w:rsid w:val="005848E1"/>
    <w:rsid w:val="00584CED"/>
    <w:rsid w:val="00584FD6"/>
    <w:rsid w:val="0058597A"/>
    <w:rsid w:val="005870A6"/>
    <w:rsid w:val="0059080B"/>
    <w:rsid w:val="0059101A"/>
    <w:rsid w:val="00591969"/>
    <w:rsid w:val="00592089"/>
    <w:rsid w:val="00592BAE"/>
    <w:rsid w:val="00592E04"/>
    <w:rsid w:val="00592FFA"/>
    <w:rsid w:val="0059318C"/>
    <w:rsid w:val="00593C67"/>
    <w:rsid w:val="00593DD2"/>
    <w:rsid w:val="00594651"/>
    <w:rsid w:val="00594C15"/>
    <w:rsid w:val="00596DC0"/>
    <w:rsid w:val="005973A1"/>
    <w:rsid w:val="005A04D8"/>
    <w:rsid w:val="005A0A1F"/>
    <w:rsid w:val="005A0F4C"/>
    <w:rsid w:val="005A165F"/>
    <w:rsid w:val="005A33FD"/>
    <w:rsid w:val="005A38AF"/>
    <w:rsid w:val="005A42B3"/>
    <w:rsid w:val="005A42D2"/>
    <w:rsid w:val="005A50E9"/>
    <w:rsid w:val="005A5969"/>
    <w:rsid w:val="005A768E"/>
    <w:rsid w:val="005B1029"/>
    <w:rsid w:val="005B1154"/>
    <w:rsid w:val="005B1F2E"/>
    <w:rsid w:val="005B4219"/>
    <w:rsid w:val="005B4CBB"/>
    <w:rsid w:val="005B5F7F"/>
    <w:rsid w:val="005B6194"/>
    <w:rsid w:val="005B6AD8"/>
    <w:rsid w:val="005B728D"/>
    <w:rsid w:val="005B7547"/>
    <w:rsid w:val="005C0C39"/>
    <w:rsid w:val="005C1316"/>
    <w:rsid w:val="005C1A2B"/>
    <w:rsid w:val="005C1F4A"/>
    <w:rsid w:val="005C24BD"/>
    <w:rsid w:val="005C3D40"/>
    <w:rsid w:val="005C559C"/>
    <w:rsid w:val="005C57AF"/>
    <w:rsid w:val="005C5D39"/>
    <w:rsid w:val="005C6C9E"/>
    <w:rsid w:val="005C7BF8"/>
    <w:rsid w:val="005D0396"/>
    <w:rsid w:val="005D0853"/>
    <w:rsid w:val="005D0E9C"/>
    <w:rsid w:val="005D1B72"/>
    <w:rsid w:val="005D1BF3"/>
    <w:rsid w:val="005D2319"/>
    <w:rsid w:val="005D2E00"/>
    <w:rsid w:val="005D3E28"/>
    <w:rsid w:val="005D4F45"/>
    <w:rsid w:val="005D558A"/>
    <w:rsid w:val="005D5C2E"/>
    <w:rsid w:val="005D60CE"/>
    <w:rsid w:val="005D6853"/>
    <w:rsid w:val="005D6A28"/>
    <w:rsid w:val="005D73D2"/>
    <w:rsid w:val="005D777C"/>
    <w:rsid w:val="005D7AFD"/>
    <w:rsid w:val="005E0063"/>
    <w:rsid w:val="005E029E"/>
    <w:rsid w:val="005E0D6C"/>
    <w:rsid w:val="005E2910"/>
    <w:rsid w:val="005E2B9B"/>
    <w:rsid w:val="005E2C42"/>
    <w:rsid w:val="005E3170"/>
    <w:rsid w:val="005E317D"/>
    <w:rsid w:val="005E3522"/>
    <w:rsid w:val="005E360E"/>
    <w:rsid w:val="005E3B1D"/>
    <w:rsid w:val="005E42B6"/>
    <w:rsid w:val="005E4EC7"/>
    <w:rsid w:val="005E511A"/>
    <w:rsid w:val="005E5F6F"/>
    <w:rsid w:val="005E6E59"/>
    <w:rsid w:val="005F093E"/>
    <w:rsid w:val="005F2320"/>
    <w:rsid w:val="005F2BEB"/>
    <w:rsid w:val="005F3148"/>
    <w:rsid w:val="005F4A72"/>
    <w:rsid w:val="005F4C83"/>
    <w:rsid w:val="005F4EBD"/>
    <w:rsid w:val="005F5002"/>
    <w:rsid w:val="005F571D"/>
    <w:rsid w:val="005F57DC"/>
    <w:rsid w:val="005F5EC2"/>
    <w:rsid w:val="005F722F"/>
    <w:rsid w:val="005F7307"/>
    <w:rsid w:val="005F7F98"/>
    <w:rsid w:val="006016E3"/>
    <w:rsid w:val="00601FA6"/>
    <w:rsid w:val="0060207F"/>
    <w:rsid w:val="0060240A"/>
    <w:rsid w:val="00602F01"/>
    <w:rsid w:val="00603444"/>
    <w:rsid w:val="00603748"/>
    <w:rsid w:val="0060384F"/>
    <w:rsid w:val="00603C18"/>
    <w:rsid w:val="00605996"/>
    <w:rsid w:val="00605BAF"/>
    <w:rsid w:val="00605EA0"/>
    <w:rsid w:val="00605EFB"/>
    <w:rsid w:val="00606D3B"/>
    <w:rsid w:val="006102E8"/>
    <w:rsid w:val="00611281"/>
    <w:rsid w:val="00611673"/>
    <w:rsid w:val="00611B37"/>
    <w:rsid w:val="00612248"/>
    <w:rsid w:val="00612366"/>
    <w:rsid w:val="00612A67"/>
    <w:rsid w:val="00613D0F"/>
    <w:rsid w:val="006143E8"/>
    <w:rsid w:val="00615058"/>
    <w:rsid w:val="006178B3"/>
    <w:rsid w:val="006208E9"/>
    <w:rsid w:val="00620E6F"/>
    <w:rsid w:val="00620E80"/>
    <w:rsid w:val="00620F64"/>
    <w:rsid w:val="0062103C"/>
    <w:rsid w:val="006217DF"/>
    <w:rsid w:val="00621AAB"/>
    <w:rsid w:val="00621EE1"/>
    <w:rsid w:val="00621F54"/>
    <w:rsid w:val="006224C4"/>
    <w:rsid w:val="006229AF"/>
    <w:rsid w:val="00622CDA"/>
    <w:rsid w:val="00623001"/>
    <w:rsid w:val="00623318"/>
    <w:rsid w:val="006241EF"/>
    <w:rsid w:val="00624ABC"/>
    <w:rsid w:val="00624E03"/>
    <w:rsid w:val="00625F50"/>
    <w:rsid w:val="0062616E"/>
    <w:rsid w:val="006263DD"/>
    <w:rsid w:val="00627433"/>
    <w:rsid w:val="006302EE"/>
    <w:rsid w:val="0063097B"/>
    <w:rsid w:val="00630B1A"/>
    <w:rsid w:val="0063184C"/>
    <w:rsid w:val="006339F4"/>
    <w:rsid w:val="00634BF4"/>
    <w:rsid w:val="00636A06"/>
    <w:rsid w:val="0063707B"/>
    <w:rsid w:val="00637521"/>
    <w:rsid w:val="00637D16"/>
    <w:rsid w:val="00637E85"/>
    <w:rsid w:val="00640A49"/>
    <w:rsid w:val="00642DAB"/>
    <w:rsid w:val="006439C9"/>
    <w:rsid w:val="00643AAD"/>
    <w:rsid w:val="00643E7B"/>
    <w:rsid w:val="00644221"/>
    <w:rsid w:val="0064461E"/>
    <w:rsid w:val="00644A98"/>
    <w:rsid w:val="00645507"/>
    <w:rsid w:val="006459F1"/>
    <w:rsid w:val="00646123"/>
    <w:rsid w:val="00647281"/>
    <w:rsid w:val="00647CFC"/>
    <w:rsid w:val="00647EFF"/>
    <w:rsid w:val="0065027F"/>
    <w:rsid w:val="006513EE"/>
    <w:rsid w:val="00651AD4"/>
    <w:rsid w:val="006526D4"/>
    <w:rsid w:val="00653DEA"/>
    <w:rsid w:val="00654319"/>
    <w:rsid w:val="00654397"/>
    <w:rsid w:val="006545A6"/>
    <w:rsid w:val="0065504C"/>
    <w:rsid w:val="006558C5"/>
    <w:rsid w:val="00655DD3"/>
    <w:rsid w:val="00656461"/>
    <w:rsid w:val="0065657F"/>
    <w:rsid w:val="00656B8D"/>
    <w:rsid w:val="00656D0F"/>
    <w:rsid w:val="00657978"/>
    <w:rsid w:val="00660CCD"/>
    <w:rsid w:val="00660DFA"/>
    <w:rsid w:val="0066214F"/>
    <w:rsid w:val="006621BC"/>
    <w:rsid w:val="00662935"/>
    <w:rsid w:val="00662CC3"/>
    <w:rsid w:val="006630FA"/>
    <w:rsid w:val="006645D3"/>
    <w:rsid w:val="00664F14"/>
    <w:rsid w:val="00664FC7"/>
    <w:rsid w:val="00665170"/>
    <w:rsid w:val="006658B5"/>
    <w:rsid w:val="00666618"/>
    <w:rsid w:val="00667D28"/>
    <w:rsid w:val="00670275"/>
    <w:rsid w:val="00670F14"/>
    <w:rsid w:val="00671180"/>
    <w:rsid w:val="006711EF"/>
    <w:rsid w:val="00671211"/>
    <w:rsid w:val="006723AC"/>
    <w:rsid w:val="00672BE6"/>
    <w:rsid w:val="00673194"/>
    <w:rsid w:val="00673616"/>
    <w:rsid w:val="00674D4B"/>
    <w:rsid w:val="00675164"/>
    <w:rsid w:val="006763ED"/>
    <w:rsid w:val="006763F4"/>
    <w:rsid w:val="0067653D"/>
    <w:rsid w:val="00677067"/>
    <w:rsid w:val="00680F0A"/>
    <w:rsid w:val="0068248E"/>
    <w:rsid w:val="00682B46"/>
    <w:rsid w:val="00683A58"/>
    <w:rsid w:val="00683C75"/>
    <w:rsid w:val="00683F0F"/>
    <w:rsid w:val="00684C26"/>
    <w:rsid w:val="0068509B"/>
    <w:rsid w:val="006851CE"/>
    <w:rsid w:val="0068698A"/>
    <w:rsid w:val="0068778D"/>
    <w:rsid w:val="0068791C"/>
    <w:rsid w:val="006900A3"/>
    <w:rsid w:val="00690694"/>
    <w:rsid w:val="0069084F"/>
    <w:rsid w:val="0069113A"/>
    <w:rsid w:val="00692A98"/>
    <w:rsid w:val="0069323C"/>
    <w:rsid w:val="00693276"/>
    <w:rsid w:val="006935C2"/>
    <w:rsid w:val="00693649"/>
    <w:rsid w:val="00693664"/>
    <w:rsid w:val="006954AE"/>
    <w:rsid w:val="00695748"/>
    <w:rsid w:val="0069577B"/>
    <w:rsid w:val="00695EE9"/>
    <w:rsid w:val="006964DF"/>
    <w:rsid w:val="00697E5D"/>
    <w:rsid w:val="006A074D"/>
    <w:rsid w:val="006A1988"/>
    <w:rsid w:val="006A2763"/>
    <w:rsid w:val="006A2BFD"/>
    <w:rsid w:val="006A2EB2"/>
    <w:rsid w:val="006A2FBE"/>
    <w:rsid w:val="006A3145"/>
    <w:rsid w:val="006A33C1"/>
    <w:rsid w:val="006A438A"/>
    <w:rsid w:val="006A5607"/>
    <w:rsid w:val="006A5EA0"/>
    <w:rsid w:val="006A65F9"/>
    <w:rsid w:val="006A6A5F"/>
    <w:rsid w:val="006A6FA9"/>
    <w:rsid w:val="006A7401"/>
    <w:rsid w:val="006A7520"/>
    <w:rsid w:val="006B10FC"/>
    <w:rsid w:val="006B1E35"/>
    <w:rsid w:val="006B24DA"/>
    <w:rsid w:val="006B29CB"/>
    <w:rsid w:val="006B2DDA"/>
    <w:rsid w:val="006B3082"/>
    <w:rsid w:val="006B3620"/>
    <w:rsid w:val="006B3DAD"/>
    <w:rsid w:val="006B3EEA"/>
    <w:rsid w:val="006B44EC"/>
    <w:rsid w:val="006B46FC"/>
    <w:rsid w:val="006B585F"/>
    <w:rsid w:val="006B5FBC"/>
    <w:rsid w:val="006B74BE"/>
    <w:rsid w:val="006B760B"/>
    <w:rsid w:val="006B7658"/>
    <w:rsid w:val="006B7EC1"/>
    <w:rsid w:val="006C067A"/>
    <w:rsid w:val="006C06B0"/>
    <w:rsid w:val="006C0D72"/>
    <w:rsid w:val="006C0DBF"/>
    <w:rsid w:val="006C181A"/>
    <w:rsid w:val="006C24FA"/>
    <w:rsid w:val="006C2CA3"/>
    <w:rsid w:val="006C2FF2"/>
    <w:rsid w:val="006C3100"/>
    <w:rsid w:val="006C578D"/>
    <w:rsid w:val="006C59A6"/>
    <w:rsid w:val="006C6337"/>
    <w:rsid w:val="006C70A7"/>
    <w:rsid w:val="006C7129"/>
    <w:rsid w:val="006C7619"/>
    <w:rsid w:val="006C7E6A"/>
    <w:rsid w:val="006D1BE8"/>
    <w:rsid w:val="006D1D75"/>
    <w:rsid w:val="006D33A1"/>
    <w:rsid w:val="006D49D0"/>
    <w:rsid w:val="006D4CBE"/>
    <w:rsid w:val="006D4F44"/>
    <w:rsid w:val="006D5397"/>
    <w:rsid w:val="006D571C"/>
    <w:rsid w:val="006D6573"/>
    <w:rsid w:val="006D6615"/>
    <w:rsid w:val="006D6D71"/>
    <w:rsid w:val="006E038A"/>
    <w:rsid w:val="006E0D9F"/>
    <w:rsid w:val="006E0EBE"/>
    <w:rsid w:val="006E359F"/>
    <w:rsid w:val="006E37ED"/>
    <w:rsid w:val="006E3AEF"/>
    <w:rsid w:val="006E687A"/>
    <w:rsid w:val="006E6C25"/>
    <w:rsid w:val="006E78D5"/>
    <w:rsid w:val="006E7D85"/>
    <w:rsid w:val="006F0FFB"/>
    <w:rsid w:val="006F167F"/>
    <w:rsid w:val="006F284A"/>
    <w:rsid w:val="006F28DE"/>
    <w:rsid w:val="006F2B9C"/>
    <w:rsid w:val="006F360B"/>
    <w:rsid w:val="006F3B4B"/>
    <w:rsid w:val="006F505C"/>
    <w:rsid w:val="006F751C"/>
    <w:rsid w:val="006F7782"/>
    <w:rsid w:val="007006AC"/>
    <w:rsid w:val="00700856"/>
    <w:rsid w:val="00700B22"/>
    <w:rsid w:val="007014C5"/>
    <w:rsid w:val="00701649"/>
    <w:rsid w:val="00701CDE"/>
    <w:rsid w:val="00702654"/>
    <w:rsid w:val="0070298F"/>
    <w:rsid w:val="007048E9"/>
    <w:rsid w:val="00704DDD"/>
    <w:rsid w:val="0070553E"/>
    <w:rsid w:val="00707286"/>
    <w:rsid w:val="007105E3"/>
    <w:rsid w:val="00711698"/>
    <w:rsid w:val="00711EB7"/>
    <w:rsid w:val="00712B4D"/>
    <w:rsid w:val="00713FB2"/>
    <w:rsid w:val="0071538D"/>
    <w:rsid w:val="0071576E"/>
    <w:rsid w:val="00716838"/>
    <w:rsid w:val="007170B7"/>
    <w:rsid w:val="00717C64"/>
    <w:rsid w:val="00720251"/>
    <w:rsid w:val="0072033B"/>
    <w:rsid w:val="007219A0"/>
    <w:rsid w:val="00721ADA"/>
    <w:rsid w:val="007221A7"/>
    <w:rsid w:val="0072280B"/>
    <w:rsid w:val="00722F5F"/>
    <w:rsid w:val="007231A1"/>
    <w:rsid w:val="00723251"/>
    <w:rsid w:val="007235CD"/>
    <w:rsid w:val="00723656"/>
    <w:rsid w:val="00723D76"/>
    <w:rsid w:val="00726793"/>
    <w:rsid w:val="007276DB"/>
    <w:rsid w:val="00727EA3"/>
    <w:rsid w:val="00730A04"/>
    <w:rsid w:val="007310EA"/>
    <w:rsid w:val="00731724"/>
    <w:rsid w:val="007318C8"/>
    <w:rsid w:val="00732274"/>
    <w:rsid w:val="0073292B"/>
    <w:rsid w:val="00732CAB"/>
    <w:rsid w:val="007338E0"/>
    <w:rsid w:val="00733ECC"/>
    <w:rsid w:val="00736072"/>
    <w:rsid w:val="0073617A"/>
    <w:rsid w:val="00737140"/>
    <w:rsid w:val="007375CA"/>
    <w:rsid w:val="00737615"/>
    <w:rsid w:val="00737E47"/>
    <w:rsid w:val="00740461"/>
    <w:rsid w:val="00742136"/>
    <w:rsid w:val="00742389"/>
    <w:rsid w:val="0074304E"/>
    <w:rsid w:val="007432E9"/>
    <w:rsid w:val="007438B6"/>
    <w:rsid w:val="00744F03"/>
    <w:rsid w:val="0074613E"/>
    <w:rsid w:val="0074666F"/>
    <w:rsid w:val="00746DCC"/>
    <w:rsid w:val="0074720D"/>
    <w:rsid w:val="0074797B"/>
    <w:rsid w:val="00747C06"/>
    <w:rsid w:val="00750A40"/>
    <w:rsid w:val="007518CC"/>
    <w:rsid w:val="00751A04"/>
    <w:rsid w:val="00751C8A"/>
    <w:rsid w:val="0075203B"/>
    <w:rsid w:val="007529A5"/>
    <w:rsid w:val="00752F97"/>
    <w:rsid w:val="007530AE"/>
    <w:rsid w:val="007537D3"/>
    <w:rsid w:val="007545A5"/>
    <w:rsid w:val="00754E2D"/>
    <w:rsid w:val="00754EBC"/>
    <w:rsid w:val="00755862"/>
    <w:rsid w:val="007572EC"/>
    <w:rsid w:val="00757B13"/>
    <w:rsid w:val="00760B75"/>
    <w:rsid w:val="00761C18"/>
    <w:rsid w:val="007630BC"/>
    <w:rsid w:val="0076337B"/>
    <w:rsid w:val="007638E9"/>
    <w:rsid w:val="00764639"/>
    <w:rsid w:val="0076488C"/>
    <w:rsid w:val="007650D2"/>
    <w:rsid w:val="007650EA"/>
    <w:rsid w:val="007675BC"/>
    <w:rsid w:val="00770E2A"/>
    <w:rsid w:val="00770ECE"/>
    <w:rsid w:val="00771944"/>
    <w:rsid w:val="00771FD3"/>
    <w:rsid w:val="007721CE"/>
    <w:rsid w:val="00772837"/>
    <w:rsid w:val="00772B14"/>
    <w:rsid w:val="00774134"/>
    <w:rsid w:val="00774ABB"/>
    <w:rsid w:val="007750E8"/>
    <w:rsid w:val="00775114"/>
    <w:rsid w:val="00775BB3"/>
    <w:rsid w:val="00775C8B"/>
    <w:rsid w:val="007763D3"/>
    <w:rsid w:val="0077644B"/>
    <w:rsid w:val="00776748"/>
    <w:rsid w:val="00776CAF"/>
    <w:rsid w:val="00776FEF"/>
    <w:rsid w:val="007777E1"/>
    <w:rsid w:val="0078007E"/>
    <w:rsid w:val="007805BC"/>
    <w:rsid w:val="00780790"/>
    <w:rsid w:val="007807CA"/>
    <w:rsid w:val="0078158E"/>
    <w:rsid w:val="00781EC1"/>
    <w:rsid w:val="007835F3"/>
    <w:rsid w:val="00783D10"/>
    <w:rsid w:val="00784B0F"/>
    <w:rsid w:val="0078597F"/>
    <w:rsid w:val="00786583"/>
    <w:rsid w:val="007867E0"/>
    <w:rsid w:val="007870B6"/>
    <w:rsid w:val="00790039"/>
    <w:rsid w:val="0079042C"/>
    <w:rsid w:val="0079061F"/>
    <w:rsid w:val="007908D6"/>
    <w:rsid w:val="00790EB0"/>
    <w:rsid w:val="007912C6"/>
    <w:rsid w:val="00791457"/>
    <w:rsid w:val="007914D3"/>
    <w:rsid w:val="007915DB"/>
    <w:rsid w:val="00791BD9"/>
    <w:rsid w:val="0079256B"/>
    <w:rsid w:val="00792FE0"/>
    <w:rsid w:val="0079402A"/>
    <w:rsid w:val="007953C2"/>
    <w:rsid w:val="00795ACC"/>
    <w:rsid w:val="00795BC4"/>
    <w:rsid w:val="007962F7"/>
    <w:rsid w:val="007965B2"/>
    <w:rsid w:val="007973A5"/>
    <w:rsid w:val="0079778C"/>
    <w:rsid w:val="007977A6"/>
    <w:rsid w:val="00797B98"/>
    <w:rsid w:val="007A0AAB"/>
    <w:rsid w:val="007A26A6"/>
    <w:rsid w:val="007A2B27"/>
    <w:rsid w:val="007A3B11"/>
    <w:rsid w:val="007A4407"/>
    <w:rsid w:val="007A47DA"/>
    <w:rsid w:val="007A4C55"/>
    <w:rsid w:val="007A648F"/>
    <w:rsid w:val="007A6B93"/>
    <w:rsid w:val="007A6DF8"/>
    <w:rsid w:val="007A75C6"/>
    <w:rsid w:val="007A78B0"/>
    <w:rsid w:val="007A7C1F"/>
    <w:rsid w:val="007B007D"/>
    <w:rsid w:val="007B009D"/>
    <w:rsid w:val="007B1034"/>
    <w:rsid w:val="007B1754"/>
    <w:rsid w:val="007B4843"/>
    <w:rsid w:val="007B5186"/>
    <w:rsid w:val="007B7940"/>
    <w:rsid w:val="007C1AE5"/>
    <w:rsid w:val="007C2375"/>
    <w:rsid w:val="007C2959"/>
    <w:rsid w:val="007C2DC8"/>
    <w:rsid w:val="007C3CCB"/>
    <w:rsid w:val="007C3DC2"/>
    <w:rsid w:val="007C44BA"/>
    <w:rsid w:val="007C4841"/>
    <w:rsid w:val="007C4971"/>
    <w:rsid w:val="007C522F"/>
    <w:rsid w:val="007C54B8"/>
    <w:rsid w:val="007C64FA"/>
    <w:rsid w:val="007D0008"/>
    <w:rsid w:val="007D0C1B"/>
    <w:rsid w:val="007D0DA7"/>
    <w:rsid w:val="007D1496"/>
    <w:rsid w:val="007D304F"/>
    <w:rsid w:val="007D3413"/>
    <w:rsid w:val="007D468C"/>
    <w:rsid w:val="007D47DD"/>
    <w:rsid w:val="007D6621"/>
    <w:rsid w:val="007D69B3"/>
    <w:rsid w:val="007D7D18"/>
    <w:rsid w:val="007E02AC"/>
    <w:rsid w:val="007E0301"/>
    <w:rsid w:val="007E0568"/>
    <w:rsid w:val="007E0645"/>
    <w:rsid w:val="007E0D7D"/>
    <w:rsid w:val="007E3356"/>
    <w:rsid w:val="007E3F15"/>
    <w:rsid w:val="007E5130"/>
    <w:rsid w:val="007E5363"/>
    <w:rsid w:val="007E602A"/>
    <w:rsid w:val="007E76CB"/>
    <w:rsid w:val="007F0636"/>
    <w:rsid w:val="007F0F5B"/>
    <w:rsid w:val="007F19C0"/>
    <w:rsid w:val="007F250D"/>
    <w:rsid w:val="007F38EA"/>
    <w:rsid w:val="007F3ED2"/>
    <w:rsid w:val="007F479F"/>
    <w:rsid w:val="007F4B0C"/>
    <w:rsid w:val="007F4EA5"/>
    <w:rsid w:val="007F4EC6"/>
    <w:rsid w:val="007F6540"/>
    <w:rsid w:val="007F671C"/>
    <w:rsid w:val="007F6A97"/>
    <w:rsid w:val="007F6C34"/>
    <w:rsid w:val="007F6F48"/>
    <w:rsid w:val="007F7F32"/>
    <w:rsid w:val="0080013B"/>
    <w:rsid w:val="008003C3"/>
    <w:rsid w:val="00801047"/>
    <w:rsid w:val="008014FD"/>
    <w:rsid w:val="00801810"/>
    <w:rsid w:val="008019C5"/>
    <w:rsid w:val="00801CE5"/>
    <w:rsid w:val="00801F13"/>
    <w:rsid w:val="00801FD0"/>
    <w:rsid w:val="0080252F"/>
    <w:rsid w:val="00802682"/>
    <w:rsid w:val="00804081"/>
    <w:rsid w:val="00804290"/>
    <w:rsid w:val="00804B79"/>
    <w:rsid w:val="00810FAE"/>
    <w:rsid w:val="0081150A"/>
    <w:rsid w:val="00811A45"/>
    <w:rsid w:val="00812B45"/>
    <w:rsid w:val="00812BE1"/>
    <w:rsid w:val="008137B0"/>
    <w:rsid w:val="00814952"/>
    <w:rsid w:val="00814DCF"/>
    <w:rsid w:val="0081507A"/>
    <w:rsid w:val="008150D0"/>
    <w:rsid w:val="0081514F"/>
    <w:rsid w:val="0081518B"/>
    <w:rsid w:val="00815439"/>
    <w:rsid w:val="00815F08"/>
    <w:rsid w:val="00816712"/>
    <w:rsid w:val="00816787"/>
    <w:rsid w:val="008168F5"/>
    <w:rsid w:val="00817936"/>
    <w:rsid w:val="00817A9C"/>
    <w:rsid w:val="00817C75"/>
    <w:rsid w:val="00817DF0"/>
    <w:rsid w:val="00820298"/>
    <w:rsid w:val="0082064E"/>
    <w:rsid w:val="00820889"/>
    <w:rsid w:val="00822507"/>
    <w:rsid w:val="00822DEC"/>
    <w:rsid w:val="008231A1"/>
    <w:rsid w:val="00823591"/>
    <w:rsid w:val="00823832"/>
    <w:rsid w:val="00823F71"/>
    <w:rsid w:val="0082402F"/>
    <w:rsid w:val="0082432F"/>
    <w:rsid w:val="00824986"/>
    <w:rsid w:val="008252F7"/>
    <w:rsid w:val="00825982"/>
    <w:rsid w:val="00826FE6"/>
    <w:rsid w:val="00826FE9"/>
    <w:rsid w:val="0082711C"/>
    <w:rsid w:val="0082756D"/>
    <w:rsid w:val="00827742"/>
    <w:rsid w:val="008311DD"/>
    <w:rsid w:val="00831827"/>
    <w:rsid w:val="008324F1"/>
    <w:rsid w:val="00832719"/>
    <w:rsid w:val="00832A67"/>
    <w:rsid w:val="008338A5"/>
    <w:rsid w:val="00833D25"/>
    <w:rsid w:val="00834018"/>
    <w:rsid w:val="00835B8A"/>
    <w:rsid w:val="0083716A"/>
    <w:rsid w:val="00837B08"/>
    <w:rsid w:val="00840A39"/>
    <w:rsid w:val="00841A77"/>
    <w:rsid w:val="00841E38"/>
    <w:rsid w:val="00843CFC"/>
    <w:rsid w:val="00844925"/>
    <w:rsid w:val="00844B35"/>
    <w:rsid w:val="00844D07"/>
    <w:rsid w:val="00844E85"/>
    <w:rsid w:val="00844E9A"/>
    <w:rsid w:val="008453A3"/>
    <w:rsid w:val="00845C4A"/>
    <w:rsid w:val="0084628C"/>
    <w:rsid w:val="00846AFE"/>
    <w:rsid w:val="00846CDF"/>
    <w:rsid w:val="00850E4C"/>
    <w:rsid w:val="008521FB"/>
    <w:rsid w:val="00852297"/>
    <w:rsid w:val="008524BA"/>
    <w:rsid w:val="00852EE4"/>
    <w:rsid w:val="0085301C"/>
    <w:rsid w:val="008546F5"/>
    <w:rsid w:val="008558C3"/>
    <w:rsid w:val="00856DB2"/>
    <w:rsid w:val="00857894"/>
    <w:rsid w:val="00857F45"/>
    <w:rsid w:val="00860DAD"/>
    <w:rsid w:val="00863176"/>
    <w:rsid w:val="00863208"/>
    <w:rsid w:val="00865795"/>
    <w:rsid w:val="00865A8A"/>
    <w:rsid w:val="00865BB6"/>
    <w:rsid w:val="00865D5D"/>
    <w:rsid w:val="008663DA"/>
    <w:rsid w:val="00866843"/>
    <w:rsid w:val="008669D7"/>
    <w:rsid w:val="008675FC"/>
    <w:rsid w:val="008716BF"/>
    <w:rsid w:val="00871DEE"/>
    <w:rsid w:val="00872C54"/>
    <w:rsid w:val="00873440"/>
    <w:rsid w:val="0087372D"/>
    <w:rsid w:val="00873769"/>
    <w:rsid w:val="008739A3"/>
    <w:rsid w:val="008749E4"/>
    <w:rsid w:val="00875336"/>
    <w:rsid w:val="00875857"/>
    <w:rsid w:val="00875BB2"/>
    <w:rsid w:val="00875C2C"/>
    <w:rsid w:val="00875E56"/>
    <w:rsid w:val="00876A1D"/>
    <w:rsid w:val="00877534"/>
    <w:rsid w:val="00877D62"/>
    <w:rsid w:val="0088025A"/>
    <w:rsid w:val="00880321"/>
    <w:rsid w:val="00880458"/>
    <w:rsid w:val="008804B5"/>
    <w:rsid w:val="008815FA"/>
    <w:rsid w:val="0088313E"/>
    <w:rsid w:val="00883972"/>
    <w:rsid w:val="00883B3F"/>
    <w:rsid w:val="00883EF0"/>
    <w:rsid w:val="00884567"/>
    <w:rsid w:val="0088738C"/>
    <w:rsid w:val="00890E62"/>
    <w:rsid w:val="00891924"/>
    <w:rsid w:val="0089293E"/>
    <w:rsid w:val="00892BFB"/>
    <w:rsid w:val="00892E24"/>
    <w:rsid w:val="008951D4"/>
    <w:rsid w:val="00895299"/>
    <w:rsid w:val="0089647D"/>
    <w:rsid w:val="00897689"/>
    <w:rsid w:val="0089792E"/>
    <w:rsid w:val="0089794B"/>
    <w:rsid w:val="00897B62"/>
    <w:rsid w:val="008A016F"/>
    <w:rsid w:val="008A09BC"/>
    <w:rsid w:val="008A104B"/>
    <w:rsid w:val="008A1BDF"/>
    <w:rsid w:val="008A227A"/>
    <w:rsid w:val="008A3D79"/>
    <w:rsid w:val="008A3DFD"/>
    <w:rsid w:val="008A3F87"/>
    <w:rsid w:val="008A489B"/>
    <w:rsid w:val="008A4C35"/>
    <w:rsid w:val="008A586B"/>
    <w:rsid w:val="008A595D"/>
    <w:rsid w:val="008B0867"/>
    <w:rsid w:val="008B10C4"/>
    <w:rsid w:val="008B145C"/>
    <w:rsid w:val="008B24BE"/>
    <w:rsid w:val="008B2974"/>
    <w:rsid w:val="008B347F"/>
    <w:rsid w:val="008B3B49"/>
    <w:rsid w:val="008B4402"/>
    <w:rsid w:val="008B44C9"/>
    <w:rsid w:val="008B4AA2"/>
    <w:rsid w:val="008B5E76"/>
    <w:rsid w:val="008B7176"/>
    <w:rsid w:val="008C0127"/>
    <w:rsid w:val="008C0A51"/>
    <w:rsid w:val="008C2234"/>
    <w:rsid w:val="008C468E"/>
    <w:rsid w:val="008C6B48"/>
    <w:rsid w:val="008D036D"/>
    <w:rsid w:val="008D0A52"/>
    <w:rsid w:val="008D11D4"/>
    <w:rsid w:val="008D2939"/>
    <w:rsid w:val="008D330A"/>
    <w:rsid w:val="008D34E8"/>
    <w:rsid w:val="008D3D3A"/>
    <w:rsid w:val="008D5D42"/>
    <w:rsid w:val="008D6322"/>
    <w:rsid w:val="008D6B05"/>
    <w:rsid w:val="008D6B71"/>
    <w:rsid w:val="008D7EBE"/>
    <w:rsid w:val="008E0097"/>
    <w:rsid w:val="008E08C5"/>
    <w:rsid w:val="008E0A2C"/>
    <w:rsid w:val="008E2CFD"/>
    <w:rsid w:val="008E3772"/>
    <w:rsid w:val="008E5E62"/>
    <w:rsid w:val="008E712D"/>
    <w:rsid w:val="008F1F6E"/>
    <w:rsid w:val="008F224F"/>
    <w:rsid w:val="008F329F"/>
    <w:rsid w:val="008F35A7"/>
    <w:rsid w:val="008F36BC"/>
    <w:rsid w:val="008F3870"/>
    <w:rsid w:val="008F3CA3"/>
    <w:rsid w:val="008F4A10"/>
    <w:rsid w:val="008F5306"/>
    <w:rsid w:val="008F635F"/>
    <w:rsid w:val="008F65CE"/>
    <w:rsid w:val="008F69B7"/>
    <w:rsid w:val="008F725E"/>
    <w:rsid w:val="008F7BB6"/>
    <w:rsid w:val="008F7C19"/>
    <w:rsid w:val="00900C04"/>
    <w:rsid w:val="00901C1F"/>
    <w:rsid w:val="0090271F"/>
    <w:rsid w:val="00902865"/>
    <w:rsid w:val="009038D2"/>
    <w:rsid w:val="00903CFE"/>
    <w:rsid w:val="00903F9E"/>
    <w:rsid w:val="009040F9"/>
    <w:rsid w:val="00904EA1"/>
    <w:rsid w:val="0090511B"/>
    <w:rsid w:val="00905455"/>
    <w:rsid w:val="00905F41"/>
    <w:rsid w:val="0090613D"/>
    <w:rsid w:val="009063EC"/>
    <w:rsid w:val="0090748C"/>
    <w:rsid w:val="00907593"/>
    <w:rsid w:val="00910190"/>
    <w:rsid w:val="009109E1"/>
    <w:rsid w:val="00910A32"/>
    <w:rsid w:val="0091108E"/>
    <w:rsid w:val="00911179"/>
    <w:rsid w:val="0091236A"/>
    <w:rsid w:val="00913261"/>
    <w:rsid w:val="0091338D"/>
    <w:rsid w:val="009138E9"/>
    <w:rsid w:val="0091477C"/>
    <w:rsid w:val="00914808"/>
    <w:rsid w:val="0091564B"/>
    <w:rsid w:val="00915E38"/>
    <w:rsid w:val="00917433"/>
    <w:rsid w:val="00917757"/>
    <w:rsid w:val="00917D64"/>
    <w:rsid w:val="00917ECA"/>
    <w:rsid w:val="0092000E"/>
    <w:rsid w:val="00920247"/>
    <w:rsid w:val="009240C2"/>
    <w:rsid w:val="009241D7"/>
    <w:rsid w:val="009250B4"/>
    <w:rsid w:val="00925652"/>
    <w:rsid w:val="0092586C"/>
    <w:rsid w:val="00925A91"/>
    <w:rsid w:val="00926606"/>
    <w:rsid w:val="00926FEE"/>
    <w:rsid w:val="0093106E"/>
    <w:rsid w:val="00931C1E"/>
    <w:rsid w:val="0093201A"/>
    <w:rsid w:val="0093232F"/>
    <w:rsid w:val="00933803"/>
    <w:rsid w:val="0093449E"/>
    <w:rsid w:val="00934B46"/>
    <w:rsid w:val="00934DBE"/>
    <w:rsid w:val="00935A06"/>
    <w:rsid w:val="00935B09"/>
    <w:rsid w:val="00935E84"/>
    <w:rsid w:val="00936086"/>
    <w:rsid w:val="00936827"/>
    <w:rsid w:val="009368CB"/>
    <w:rsid w:val="00940D26"/>
    <w:rsid w:val="00942298"/>
    <w:rsid w:val="00942460"/>
    <w:rsid w:val="009425F1"/>
    <w:rsid w:val="00944015"/>
    <w:rsid w:val="009440A1"/>
    <w:rsid w:val="009440B2"/>
    <w:rsid w:val="009450B2"/>
    <w:rsid w:val="009469AA"/>
    <w:rsid w:val="00946C11"/>
    <w:rsid w:val="009474EF"/>
    <w:rsid w:val="00947811"/>
    <w:rsid w:val="00947D36"/>
    <w:rsid w:val="0095009D"/>
    <w:rsid w:val="009513D3"/>
    <w:rsid w:val="00952340"/>
    <w:rsid w:val="009527AD"/>
    <w:rsid w:val="009527D3"/>
    <w:rsid w:val="00952B9F"/>
    <w:rsid w:val="00952F82"/>
    <w:rsid w:val="00953584"/>
    <w:rsid w:val="009545FD"/>
    <w:rsid w:val="00954E27"/>
    <w:rsid w:val="00955986"/>
    <w:rsid w:val="00956521"/>
    <w:rsid w:val="00956906"/>
    <w:rsid w:val="009603DE"/>
    <w:rsid w:val="00960844"/>
    <w:rsid w:val="009609DC"/>
    <w:rsid w:val="00960BAF"/>
    <w:rsid w:val="00960E41"/>
    <w:rsid w:val="00961F48"/>
    <w:rsid w:val="009629E4"/>
    <w:rsid w:val="00963765"/>
    <w:rsid w:val="00963AD7"/>
    <w:rsid w:val="00963CA1"/>
    <w:rsid w:val="00964FE0"/>
    <w:rsid w:val="0096502E"/>
    <w:rsid w:val="00965114"/>
    <w:rsid w:val="00965D83"/>
    <w:rsid w:val="00965E19"/>
    <w:rsid w:val="00966407"/>
    <w:rsid w:val="0096671B"/>
    <w:rsid w:val="0096674B"/>
    <w:rsid w:val="00967531"/>
    <w:rsid w:val="00967560"/>
    <w:rsid w:val="009675E0"/>
    <w:rsid w:val="00970139"/>
    <w:rsid w:val="009709F0"/>
    <w:rsid w:val="00970AA1"/>
    <w:rsid w:val="009710D5"/>
    <w:rsid w:val="00971243"/>
    <w:rsid w:val="009713DA"/>
    <w:rsid w:val="00971A3F"/>
    <w:rsid w:val="00971C57"/>
    <w:rsid w:val="00972815"/>
    <w:rsid w:val="009728C2"/>
    <w:rsid w:val="00972F1D"/>
    <w:rsid w:val="009730AF"/>
    <w:rsid w:val="00973777"/>
    <w:rsid w:val="00973F41"/>
    <w:rsid w:val="00974D92"/>
    <w:rsid w:val="00975485"/>
    <w:rsid w:val="00981E00"/>
    <w:rsid w:val="00981F1F"/>
    <w:rsid w:val="00982388"/>
    <w:rsid w:val="009823AB"/>
    <w:rsid w:val="009829C9"/>
    <w:rsid w:val="00982EE9"/>
    <w:rsid w:val="00983529"/>
    <w:rsid w:val="009835E1"/>
    <w:rsid w:val="009836DA"/>
    <w:rsid w:val="00984301"/>
    <w:rsid w:val="0098658E"/>
    <w:rsid w:val="009867BF"/>
    <w:rsid w:val="00987EF0"/>
    <w:rsid w:val="00991367"/>
    <w:rsid w:val="0099187C"/>
    <w:rsid w:val="00992485"/>
    <w:rsid w:val="00992CEE"/>
    <w:rsid w:val="009941F0"/>
    <w:rsid w:val="0099440E"/>
    <w:rsid w:val="0099444E"/>
    <w:rsid w:val="0099650C"/>
    <w:rsid w:val="00996807"/>
    <w:rsid w:val="00996F2F"/>
    <w:rsid w:val="00997EF8"/>
    <w:rsid w:val="009A1660"/>
    <w:rsid w:val="009A2A0C"/>
    <w:rsid w:val="009A360E"/>
    <w:rsid w:val="009A38E3"/>
    <w:rsid w:val="009A40AF"/>
    <w:rsid w:val="009A50FC"/>
    <w:rsid w:val="009A52DB"/>
    <w:rsid w:val="009A606C"/>
    <w:rsid w:val="009A6B52"/>
    <w:rsid w:val="009A715C"/>
    <w:rsid w:val="009B0510"/>
    <w:rsid w:val="009B0839"/>
    <w:rsid w:val="009B0A09"/>
    <w:rsid w:val="009B0DE8"/>
    <w:rsid w:val="009B1CEA"/>
    <w:rsid w:val="009B3018"/>
    <w:rsid w:val="009B36E8"/>
    <w:rsid w:val="009B5006"/>
    <w:rsid w:val="009B5055"/>
    <w:rsid w:val="009B595B"/>
    <w:rsid w:val="009B5E0E"/>
    <w:rsid w:val="009B6C1A"/>
    <w:rsid w:val="009B6DE4"/>
    <w:rsid w:val="009B76BB"/>
    <w:rsid w:val="009C002A"/>
    <w:rsid w:val="009C0170"/>
    <w:rsid w:val="009C0321"/>
    <w:rsid w:val="009C0F0B"/>
    <w:rsid w:val="009C1007"/>
    <w:rsid w:val="009C21A4"/>
    <w:rsid w:val="009C3615"/>
    <w:rsid w:val="009C4777"/>
    <w:rsid w:val="009C5397"/>
    <w:rsid w:val="009C54AF"/>
    <w:rsid w:val="009C5915"/>
    <w:rsid w:val="009C5D05"/>
    <w:rsid w:val="009C615C"/>
    <w:rsid w:val="009C6DBB"/>
    <w:rsid w:val="009D0E09"/>
    <w:rsid w:val="009D0FD1"/>
    <w:rsid w:val="009D1676"/>
    <w:rsid w:val="009D2D5B"/>
    <w:rsid w:val="009D3B50"/>
    <w:rsid w:val="009D464C"/>
    <w:rsid w:val="009D573A"/>
    <w:rsid w:val="009D5C96"/>
    <w:rsid w:val="009E04D1"/>
    <w:rsid w:val="009E2A64"/>
    <w:rsid w:val="009E32FE"/>
    <w:rsid w:val="009E38EC"/>
    <w:rsid w:val="009E3AC1"/>
    <w:rsid w:val="009E5CAE"/>
    <w:rsid w:val="009E5F7D"/>
    <w:rsid w:val="009E6D96"/>
    <w:rsid w:val="009E7225"/>
    <w:rsid w:val="009F060E"/>
    <w:rsid w:val="009F0865"/>
    <w:rsid w:val="009F0FD8"/>
    <w:rsid w:val="009F18B6"/>
    <w:rsid w:val="009F1AEC"/>
    <w:rsid w:val="009F1FEB"/>
    <w:rsid w:val="009F22E8"/>
    <w:rsid w:val="009F3253"/>
    <w:rsid w:val="009F3D08"/>
    <w:rsid w:val="009F5D13"/>
    <w:rsid w:val="009F6353"/>
    <w:rsid w:val="009F6440"/>
    <w:rsid w:val="009F6BC7"/>
    <w:rsid w:val="009F74A8"/>
    <w:rsid w:val="009F7A6D"/>
    <w:rsid w:val="009F7B5C"/>
    <w:rsid w:val="00A00BDA"/>
    <w:rsid w:val="00A00C2A"/>
    <w:rsid w:val="00A0147B"/>
    <w:rsid w:val="00A01D0F"/>
    <w:rsid w:val="00A01DF4"/>
    <w:rsid w:val="00A0235E"/>
    <w:rsid w:val="00A0273E"/>
    <w:rsid w:val="00A04450"/>
    <w:rsid w:val="00A0478C"/>
    <w:rsid w:val="00A04AE2"/>
    <w:rsid w:val="00A04F36"/>
    <w:rsid w:val="00A06611"/>
    <w:rsid w:val="00A06960"/>
    <w:rsid w:val="00A07049"/>
    <w:rsid w:val="00A07AE8"/>
    <w:rsid w:val="00A07B86"/>
    <w:rsid w:val="00A10465"/>
    <w:rsid w:val="00A1076B"/>
    <w:rsid w:val="00A10B3B"/>
    <w:rsid w:val="00A10EB2"/>
    <w:rsid w:val="00A12095"/>
    <w:rsid w:val="00A12204"/>
    <w:rsid w:val="00A12B94"/>
    <w:rsid w:val="00A12B9A"/>
    <w:rsid w:val="00A12D17"/>
    <w:rsid w:val="00A136AF"/>
    <w:rsid w:val="00A13927"/>
    <w:rsid w:val="00A14172"/>
    <w:rsid w:val="00A141A1"/>
    <w:rsid w:val="00A143BC"/>
    <w:rsid w:val="00A1498E"/>
    <w:rsid w:val="00A14C64"/>
    <w:rsid w:val="00A15594"/>
    <w:rsid w:val="00A161A2"/>
    <w:rsid w:val="00A169C3"/>
    <w:rsid w:val="00A1755D"/>
    <w:rsid w:val="00A177B2"/>
    <w:rsid w:val="00A17978"/>
    <w:rsid w:val="00A2009E"/>
    <w:rsid w:val="00A20480"/>
    <w:rsid w:val="00A2107B"/>
    <w:rsid w:val="00A210BC"/>
    <w:rsid w:val="00A210F9"/>
    <w:rsid w:val="00A22192"/>
    <w:rsid w:val="00A22321"/>
    <w:rsid w:val="00A22DFB"/>
    <w:rsid w:val="00A23A88"/>
    <w:rsid w:val="00A2445D"/>
    <w:rsid w:val="00A24A7C"/>
    <w:rsid w:val="00A25940"/>
    <w:rsid w:val="00A25C25"/>
    <w:rsid w:val="00A25DC0"/>
    <w:rsid w:val="00A262E5"/>
    <w:rsid w:val="00A3008A"/>
    <w:rsid w:val="00A302F7"/>
    <w:rsid w:val="00A3041C"/>
    <w:rsid w:val="00A30575"/>
    <w:rsid w:val="00A306FE"/>
    <w:rsid w:val="00A31415"/>
    <w:rsid w:val="00A31F99"/>
    <w:rsid w:val="00A32197"/>
    <w:rsid w:val="00A326B9"/>
    <w:rsid w:val="00A3279F"/>
    <w:rsid w:val="00A330FD"/>
    <w:rsid w:val="00A33C3F"/>
    <w:rsid w:val="00A34BDE"/>
    <w:rsid w:val="00A34D1A"/>
    <w:rsid w:val="00A35186"/>
    <w:rsid w:val="00A35462"/>
    <w:rsid w:val="00A363D8"/>
    <w:rsid w:val="00A36D19"/>
    <w:rsid w:val="00A375A3"/>
    <w:rsid w:val="00A40B14"/>
    <w:rsid w:val="00A40E8E"/>
    <w:rsid w:val="00A436F5"/>
    <w:rsid w:val="00A43E2F"/>
    <w:rsid w:val="00A441E0"/>
    <w:rsid w:val="00A4451E"/>
    <w:rsid w:val="00A4596D"/>
    <w:rsid w:val="00A45A29"/>
    <w:rsid w:val="00A46495"/>
    <w:rsid w:val="00A46E10"/>
    <w:rsid w:val="00A4748F"/>
    <w:rsid w:val="00A478C9"/>
    <w:rsid w:val="00A47B7F"/>
    <w:rsid w:val="00A5009B"/>
    <w:rsid w:val="00A503BA"/>
    <w:rsid w:val="00A51210"/>
    <w:rsid w:val="00A522A9"/>
    <w:rsid w:val="00A52A3D"/>
    <w:rsid w:val="00A52E35"/>
    <w:rsid w:val="00A530CE"/>
    <w:rsid w:val="00A5366E"/>
    <w:rsid w:val="00A53C7F"/>
    <w:rsid w:val="00A5562D"/>
    <w:rsid w:val="00A559B6"/>
    <w:rsid w:val="00A5601D"/>
    <w:rsid w:val="00A5689A"/>
    <w:rsid w:val="00A5695B"/>
    <w:rsid w:val="00A573B5"/>
    <w:rsid w:val="00A57790"/>
    <w:rsid w:val="00A57CFE"/>
    <w:rsid w:val="00A6023A"/>
    <w:rsid w:val="00A6084E"/>
    <w:rsid w:val="00A61539"/>
    <w:rsid w:val="00A61923"/>
    <w:rsid w:val="00A6212A"/>
    <w:rsid w:val="00A634A5"/>
    <w:rsid w:val="00A63CA2"/>
    <w:rsid w:val="00A63DF1"/>
    <w:rsid w:val="00A6410F"/>
    <w:rsid w:val="00A64282"/>
    <w:rsid w:val="00A654FC"/>
    <w:rsid w:val="00A65E3D"/>
    <w:rsid w:val="00A65E6F"/>
    <w:rsid w:val="00A65FBF"/>
    <w:rsid w:val="00A66478"/>
    <w:rsid w:val="00A66B25"/>
    <w:rsid w:val="00A67112"/>
    <w:rsid w:val="00A67595"/>
    <w:rsid w:val="00A70634"/>
    <w:rsid w:val="00A715DE"/>
    <w:rsid w:val="00A716CF"/>
    <w:rsid w:val="00A7297A"/>
    <w:rsid w:val="00A72C12"/>
    <w:rsid w:val="00A73202"/>
    <w:rsid w:val="00A73700"/>
    <w:rsid w:val="00A7398A"/>
    <w:rsid w:val="00A73D6D"/>
    <w:rsid w:val="00A74314"/>
    <w:rsid w:val="00A74D9C"/>
    <w:rsid w:val="00A752E2"/>
    <w:rsid w:val="00A754E5"/>
    <w:rsid w:val="00A75854"/>
    <w:rsid w:val="00A76719"/>
    <w:rsid w:val="00A80719"/>
    <w:rsid w:val="00A80A53"/>
    <w:rsid w:val="00A82390"/>
    <w:rsid w:val="00A83103"/>
    <w:rsid w:val="00A83946"/>
    <w:rsid w:val="00A83D95"/>
    <w:rsid w:val="00A83ECC"/>
    <w:rsid w:val="00A83F99"/>
    <w:rsid w:val="00A84691"/>
    <w:rsid w:val="00A84CEC"/>
    <w:rsid w:val="00A84FA1"/>
    <w:rsid w:val="00A84FA5"/>
    <w:rsid w:val="00A8583F"/>
    <w:rsid w:val="00A8651D"/>
    <w:rsid w:val="00A87EC5"/>
    <w:rsid w:val="00A9041D"/>
    <w:rsid w:val="00A906EF"/>
    <w:rsid w:val="00A916DB"/>
    <w:rsid w:val="00A91778"/>
    <w:rsid w:val="00A91805"/>
    <w:rsid w:val="00A91981"/>
    <w:rsid w:val="00A9284F"/>
    <w:rsid w:val="00A9308F"/>
    <w:rsid w:val="00A93E8A"/>
    <w:rsid w:val="00A951BF"/>
    <w:rsid w:val="00A953D7"/>
    <w:rsid w:val="00A954AA"/>
    <w:rsid w:val="00A95AD6"/>
    <w:rsid w:val="00A964B3"/>
    <w:rsid w:val="00A97E7E"/>
    <w:rsid w:val="00AA00B9"/>
    <w:rsid w:val="00AA091F"/>
    <w:rsid w:val="00AA0CE7"/>
    <w:rsid w:val="00AA0F86"/>
    <w:rsid w:val="00AA128D"/>
    <w:rsid w:val="00AA1B9A"/>
    <w:rsid w:val="00AA267A"/>
    <w:rsid w:val="00AA31AB"/>
    <w:rsid w:val="00AA34EC"/>
    <w:rsid w:val="00AA3523"/>
    <w:rsid w:val="00AA3623"/>
    <w:rsid w:val="00AA3BCE"/>
    <w:rsid w:val="00AA3C7D"/>
    <w:rsid w:val="00AA4080"/>
    <w:rsid w:val="00AA4190"/>
    <w:rsid w:val="00AA4629"/>
    <w:rsid w:val="00AA46D2"/>
    <w:rsid w:val="00AA4811"/>
    <w:rsid w:val="00AA4AB0"/>
    <w:rsid w:val="00AA666A"/>
    <w:rsid w:val="00AA66DC"/>
    <w:rsid w:val="00AA757D"/>
    <w:rsid w:val="00AA79F7"/>
    <w:rsid w:val="00AB04B9"/>
    <w:rsid w:val="00AB0832"/>
    <w:rsid w:val="00AB1319"/>
    <w:rsid w:val="00AB2A06"/>
    <w:rsid w:val="00AB2EFD"/>
    <w:rsid w:val="00AB36E8"/>
    <w:rsid w:val="00AB37CE"/>
    <w:rsid w:val="00AB4770"/>
    <w:rsid w:val="00AB504F"/>
    <w:rsid w:val="00AB5C6E"/>
    <w:rsid w:val="00AB5DD7"/>
    <w:rsid w:val="00AB63E4"/>
    <w:rsid w:val="00AB6C42"/>
    <w:rsid w:val="00AB6E07"/>
    <w:rsid w:val="00AB6F7F"/>
    <w:rsid w:val="00AB7862"/>
    <w:rsid w:val="00AB7A43"/>
    <w:rsid w:val="00AB7ED1"/>
    <w:rsid w:val="00AC1262"/>
    <w:rsid w:val="00AC1F8D"/>
    <w:rsid w:val="00AC391E"/>
    <w:rsid w:val="00AC3A09"/>
    <w:rsid w:val="00AC3AE2"/>
    <w:rsid w:val="00AC4E47"/>
    <w:rsid w:val="00AC5ED5"/>
    <w:rsid w:val="00AC652E"/>
    <w:rsid w:val="00AC67DC"/>
    <w:rsid w:val="00AC6914"/>
    <w:rsid w:val="00AC694D"/>
    <w:rsid w:val="00AC714D"/>
    <w:rsid w:val="00AC7B04"/>
    <w:rsid w:val="00AC7E82"/>
    <w:rsid w:val="00AD1261"/>
    <w:rsid w:val="00AD19FA"/>
    <w:rsid w:val="00AD1E65"/>
    <w:rsid w:val="00AD1E75"/>
    <w:rsid w:val="00AD3444"/>
    <w:rsid w:val="00AD449E"/>
    <w:rsid w:val="00AD5FBD"/>
    <w:rsid w:val="00AD68D5"/>
    <w:rsid w:val="00AD6EB1"/>
    <w:rsid w:val="00AD7103"/>
    <w:rsid w:val="00AD77FC"/>
    <w:rsid w:val="00AE090E"/>
    <w:rsid w:val="00AE1895"/>
    <w:rsid w:val="00AE1B95"/>
    <w:rsid w:val="00AE1C20"/>
    <w:rsid w:val="00AE2211"/>
    <w:rsid w:val="00AE2406"/>
    <w:rsid w:val="00AE2CE8"/>
    <w:rsid w:val="00AE35DB"/>
    <w:rsid w:val="00AE49C6"/>
    <w:rsid w:val="00AE6273"/>
    <w:rsid w:val="00AE6D94"/>
    <w:rsid w:val="00AE7452"/>
    <w:rsid w:val="00AF1BEA"/>
    <w:rsid w:val="00AF1FA3"/>
    <w:rsid w:val="00AF21B1"/>
    <w:rsid w:val="00AF2F13"/>
    <w:rsid w:val="00AF321D"/>
    <w:rsid w:val="00AF33A2"/>
    <w:rsid w:val="00AF34F6"/>
    <w:rsid w:val="00AF366D"/>
    <w:rsid w:val="00AF40B1"/>
    <w:rsid w:val="00AF579B"/>
    <w:rsid w:val="00AF6BC9"/>
    <w:rsid w:val="00AF78FD"/>
    <w:rsid w:val="00B001C6"/>
    <w:rsid w:val="00B00BF1"/>
    <w:rsid w:val="00B0116F"/>
    <w:rsid w:val="00B03909"/>
    <w:rsid w:val="00B03977"/>
    <w:rsid w:val="00B040B6"/>
    <w:rsid w:val="00B04891"/>
    <w:rsid w:val="00B04CE8"/>
    <w:rsid w:val="00B05527"/>
    <w:rsid w:val="00B05DBA"/>
    <w:rsid w:val="00B060E7"/>
    <w:rsid w:val="00B06782"/>
    <w:rsid w:val="00B070CF"/>
    <w:rsid w:val="00B1137A"/>
    <w:rsid w:val="00B11A13"/>
    <w:rsid w:val="00B11D16"/>
    <w:rsid w:val="00B11EDD"/>
    <w:rsid w:val="00B11F4F"/>
    <w:rsid w:val="00B12635"/>
    <w:rsid w:val="00B12AFE"/>
    <w:rsid w:val="00B13241"/>
    <w:rsid w:val="00B14153"/>
    <w:rsid w:val="00B1667C"/>
    <w:rsid w:val="00B166FA"/>
    <w:rsid w:val="00B16949"/>
    <w:rsid w:val="00B16A68"/>
    <w:rsid w:val="00B16C1D"/>
    <w:rsid w:val="00B17DAE"/>
    <w:rsid w:val="00B20E90"/>
    <w:rsid w:val="00B20F10"/>
    <w:rsid w:val="00B228BD"/>
    <w:rsid w:val="00B22AC5"/>
    <w:rsid w:val="00B24B9B"/>
    <w:rsid w:val="00B2551C"/>
    <w:rsid w:val="00B260D2"/>
    <w:rsid w:val="00B26268"/>
    <w:rsid w:val="00B3036C"/>
    <w:rsid w:val="00B30439"/>
    <w:rsid w:val="00B30526"/>
    <w:rsid w:val="00B307A0"/>
    <w:rsid w:val="00B31236"/>
    <w:rsid w:val="00B32B07"/>
    <w:rsid w:val="00B32E7B"/>
    <w:rsid w:val="00B33321"/>
    <w:rsid w:val="00B343EC"/>
    <w:rsid w:val="00B34EEC"/>
    <w:rsid w:val="00B34EF7"/>
    <w:rsid w:val="00B350F0"/>
    <w:rsid w:val="00B362B5"/>
    <w:rsid w:val="00B3762B"/>
    <w:rsid w:val="00B37B4F"/>
    <w:rsid w:val="00B4058E"/>
    <w:rsid w:val="00B41AAF"/>
    <w:rsid w:val="00B42519"/>
    <w:rsid w:val="00B4271E"/>
    <w:rsid w:val="00B42E54"/>
    <w:rsid w:val="00B434CA"/>
    <w:rsid w:val="00B4394B"/>
    <w:rsid w:val="00B43EED"/>
    <w:rsid w:val="00B44449"/>
    <w:rsid w:val="00B44C2C"/>
    <w:rsid w:val="00B44E39"/>
    <w:rsid w:val="00B453D6"/>
    <w:rsid w:val="00B4556C"/>
    <w:rsid w:val="00B458DA"/>
    <w:rsid w:val="00B45967"/>
    <w:rsid w:val="00B45C5F"/>
    <w:rsid w:val="00B45FBF"/>
    <w:rsid w:val="00B46237"/>
    <w:rsid w:val="00B467A6"/>
    <w:rsid w:val="00B4752F"/>
    <w:rsid w:val="00B4755B"/>
    <w:rsid w:val="00B47751"/>
    <w:rsid w:val="00B47BAF"/>
    <w:rsid w:val="00B50140"/>
    <w:rsid w:val="00B50752"/>
    <w:rsid w:val="00B50C7A"/>
    <w:rsid w:val="00B519CB"/>
    <w:rsid w:val="00B51BDB"/>
    <w:rsid w:val="00B51C37"/>
    <w:rsid w:val="00B51DA0"/>
    <w:rsid w:val="00B51F9B"/>
    <w:rsid w:val="00B52803"/>
    <w:rsid w:val="00B535DC"/>
    <w:rsid w:val="00B54B03"/>
    <w:rsid w:val="00B54CD5"/>
    <w:rsid w:val="00B55BB3"/>
    <w:rsid w:val="00B573E8"/>
    <w:rsid w:val="00B57D64"/>
    <w:rsid w:val="00B600A3"/>
    <w:rsid w:val="00B60B4C"/>
    <w:rsid w:val="00B60B8F"/>
    <w:rsid w:val="00B61704"/>
    <w:rsid w:val="00B61CB8"/>
    <w:rsid w:val="00B62CB1"/>
    <w:rsid w:val="00B63361"/>
    <w:rsid w:val="00B634BE"/>
    <w:rsid w:val="00B64B08"/>
    <w:rsid w:val="00B653BA"/>
    <w:rsid w:val="00B65408"/>
    <w:rsid w:val="00B65884"/>
    <w:rsid w:val="00B658FC"/>
    <w:rsid w:val="00B659B5"/>
    <w:rsid w:val="00B65F68"/>
    <w:rsid w:val="00B704BF"/>
    <w:rsid w:val="00B709C8"/>
    <w:rsid w:val="00B70D11"/>
    <w:rsid w:val="00B71B1C"/>
    <w:rsid w:val="00B71DF6"/>
    <w:rsid w:val="00B726CD"/>
    <w:rsid w:val="00B72957"/>
    <w:rsid w:val="00B72C4F"/>
    <w:rsid w:val="00B74453"/>
    <w:rsid w:val="00B74CAB"/>
    <w:rsid w:val="00B74DDD"/>
    <w:rsid w:val="00B757FB"/>
    <w:rsid w:val="00B75AB9"/>
    <w:rsid w:val="00B75CEA"/>
    <w:rsid w:val="00B76345"/>
    <w:rsid w:val="00B77556"/>
    <w:rsid w:val="00B776B1"/>
    <w:rsid w:val="00B77C27"/>
    <w:rsid w:val="00B77EB5"/>
    <w:rsid w:val="00B81682"/>
    <w:rsid w:val="00B817BF"/>
    <w:rsid w:val="00B8181E"/>
    <w:rsid w:val="00B81A91"/>
    <w:rsid w:val="00B8235F"/>
    <w:rsid w:val="00B82A7F"/>
    <w:rsid w:val="00B82BDF"/>
    <w:rsid w:val="00B82EC8"/>
    <w:rsid w:val="00B84081"/>
    <w:rsid w:val="00B84301"/>
    <w:rsid w:val="00B84985"/>
    <w:rsid w:val="00B8610C"/>
    <w:rsid w:val="00B86252"/>
    <w:rsid w:val="00B8671D"/>
    <w:rsid w:val="00B86D99"/>
    <w:rsid w:val="00B90803"/>
    <w:rsid w:val="00B9103F"/>
    <w:rsid w:val="00B910AD"/>
    <w:rsid w:val="00B912D2"/>
    <w:rsid w:val="00B91C46"/>
    <w:rsid w:val="00B92A2C"/>
    <w:rsid w:val="00B92E0C"/>
    <w:rsid w:val="00B94032"/>
    <w:rsid w:val="00B944EE"/>
    <w:rsid w:val="00B948E6"/>
    <w:rsid w:val="00B94D54"/>
    <w:rsid w:val="00B95785"/>
    <w:rsid w:val="00B9582F"/>
    <w:rsid w:val="00B95A3B"/>
    <w:rsid w:val="00B95E15"/>
    <w:rsid w:val="00B969C6"/>
    <w:rsid w:val="00B96ABE"/>
    <w:rsid w:val="00B97096"/>
    <w:rsid w:val="00B97E50"/>
    <w:rsid w:val="00BA0B2A"/>
    <w:rsid w:val="00BA0FF1"/>
    <w:rsid w:val="00BA1EF3"/>
    <w:rsid w:val="00BA2070"/>
    <w:rsid w:val="00BA21EB"/>
    <w:rsid w:val="00BA267B"/>
    <w:rsid w:val="00BA365B"/>
    <w:rsid w:val="00BA3704"/>
    <w:rsid w:val="00BA3DD1"/>
    <w:rsid w:val="00BA442B"/>
    <w:rsid w:val="00BA4A50"/>
    <w:rsid w:val="00BA4F3B"/>
    <w:rsid w:val="00BA5198"/>
    <w:rsid w:val="00BA5317"/>
    <w:rsid w:val="00BA5F51"/>
    <w:rsid w:val="00BA7341"/>
    <w:rsid w:val="00BA775B"/>
    <w:rsid w:val="00BA7DCA"/>
    <w:rsid w:val="00BB0028"/>
    <w:rsid w:val="00BB199B"/>
    <w:rsid w:val="00BB2385"/>
    <w:rsid w:val="00BB3E62"/>
    <w:rsid w:val="00BB41AF"/>
    <w:rsid w:val="00BB4325"/>
    <w:rsid w:val="00BB4382"/>
    <w:rsid w:val="00BB453D"/>
    <w:rsid w:val="00BB467F"/>
    <w:rsid w:val="00BB48CC"/>
    <w:rsid w:val="00BB4BFC"/>
    <w:rsid w:val="00BB5348"/>
    <w:rsid w:val="00BB569D"/>
    <w:rsid w:val="00BB5A6F"/>
    <w:rsid w:val="00BB60DE"/>
    <w:rsid w:val="00BB730F"/>
    <w:rsid w:val="00BB79FF"/>
    <w:rsid w:val="00BC03C9"/>
    <w:rsid w:val="00BC18BB"/>
    <w:rsid w:val="00BC1E8C"/>
    <w:rsid w:val="00BC2070"/>
    <w:rsid w:val="00BC2701"/>
    <w:rsid w:val="00BC2ADD"/>
    <w:rsid w:val="00BC487D"/>
    <w:rsid w:val="00BC4B2F"/>
    <w:rsid w:val="00BC4FAC"/>
    <w:rsid w:val="00BC5354"/>
    <w:rsid w:val="00BC5841"/>
    <w:rsid w:val="00BC64AB"/>
    <w:rsid w:val="00BC6AB9"/>
    <w:rsid w:val="00BC6DF2"/>
    <w:rsid w:val="00BC7BC1"/>
    <w:rsid w:val="00BD03EA"/>
    <w:rsid w:val="00BD1429"/>
    <w:rsid w:val="00BD289D"/>
    <w:rsid w:val="00BD2971"/>
    <w:rsid w:val="00BD29CD"/>
    <w:rsid w:val="00BD32BB"/>
    <w:rsid w:val="00BD334B"/>
    <w:rsid w:val="00BD3CE6"/>
    <w:rsid w:val="00BD4D9E"/>
    <w:rsid w:val="00BD5BA6"/>
    <w:rsid w:val="00BD6796"/>
    <w:rsid w:val="00BD6D18"/>
    <w:rsid w:val="00BD718C"/>
    <w:rsid w:val="00BD73EA"/>
    <w:rsid w:val="00BE0B89"/>
    <w:rsid w:val="00BE1185"/>
    <w:rsid w:val="00BE12E0"/>
    <w:rsid w:val="00BE1AB5"/>
    <w:rsid w:val="00BE22DC"/>
    <w:rsid w:val="00BE236C"/>
    <w:rsid w:val="00BE2A6A"/>
    <w:rsid w:val="00BE3556"/>
    <w:rsid w:val="00BE4B8A"/>
    <w:rsid w:val="00BE4DAC"/>
    <w:rsid w:val="00BE4E85"/>
    <w:rsid w:val="00BE5393"/>
    <w:rsid w:val="00BE6F92"/>
    <w:rsid w:val="00BF068A"/>
    <w:rsid w:val="00BF0F80"/>
    <w:rsid w:val="00BF10A9"/>
    <w:rsid w:val="00BF1132"/>
    <w:rsid w:val="00BF11B9"/>
    <w:rsid w:val="00BF1A09"/>
    <w:rsid w:val="00BF4577"/>
    <w:rsid w:val="00BF4F52"/>
    <w:rsid w:val="00BF58AD"/>
    <w:rsid w:val="00BF58B8"/>
    <w:rsid w:val="00BF5D8F"/>
    <w:rsid w:val="00BF67AF"/>
    <w:rsid w:val="00BF78C5"/>
    <w:rsid w:val="00C00724"/>
    <w:rsid w:val="00C01DAE"/>
    <w:rsid w:val="00C03426"/>
    <w:rsid w:val="00C0458B"/>
    <w:rsid w:val="00C0459C"/>
    <w:rsid w:val="00C04EC6"/>
    <w:rsid w:val="00C05389"/>
    <w:rsid w:val="00C06099"/>
    <w:rsid w:val="00C06F27"/>
    <w:rsid w:val="00C0723B"/>
    <w:rsid w:val="00C072E8"/>
    <w:rsid w:val="00C07991"/>
    <w:rsid w:val="00C07CED"/>
    <w:rsid w:val="00C07E5C"/>
    <w:rsid w:val="00C100AE"/>
    <w:rsid w:val="00C10B9A"/>
    <w:rsid w:val="00C1151F"/>
    <w:rsid w:val="00C13308"/>
    <w:rsid w:val="00C134F1"/>
    <w:rsid w:val="00C14AA7"/>
    <w:rsid w:val="00C14AE8"/>
    <w:rsid w:val="00C1674E"/>
    <w:rsid w:val="00C174F5"/>
    <w:rsid w:val="00C2077A"/>
    <w:rsid w:val="00C20BA0"/>
    <w:rsid w:val="00C20EEE"/>
    <w:rsid w:val="00C21529"/>
    <w:rsid w:val="00C21DD5"/>
    <w:rsid w:val="00C22752"/>
    <w:rsid w:val="00C229C6"/>
    <w:rsid w:val="00C2324B"/>
    <w:rsid w:val="00C245C6"/>
    <w:rsid w:val="00C24691"/>
    <w:rsid w:val="00C24A41"/>
    <w:rsid w:val="00C24CAF"/>
    <w:rsid w:val="00C2560D"/>
    <w:rsid w:val="00C25874"/>
    <w:rsid w:val="00C3076E"/>
    <w:rsid w:val="00C30FD3"/>
    <w:rsid w:val="00C31328"/>
    <w:rsid w:val="00C31D8F"/>
    <w:rsid w:val="00C329DF"/>
    <w:rsid w:val="00C33086"/>
    <w:rsid w:val="00C335FC"/>
    <w:rsid w:val="00C33948"/>
    <w:rsid w:val="00C34D7C"/>
    <w:rsid w:val="00C34FAE"/>
    <w:rsid w:val="00C3678D"/>
    <w:rsid w:val="00C40021"/>
    <w:rsid w:val="00C41002"/>
    <w:rsid w:val="00C418EC"/>
    <w:rsid w:val="00C4274F"/>
    <w:rsid w:val="00C42E72"/>
    <w:rsid w:val="00C44A8A"/>
    <w:rsid w:val="00C44E61"/>
    <w:rsid w:val="00C45076"/>
    <w:rsid w:val="00C451D2"/>
    <w:rsid w:val="00C452E9"/>
    <w:rsid w:val="00C46D8C"/>
    <w:rsid w:val="00C4723D"/>
    <w:rsid w:val="00C475B4"/>
    <w:rsid w:val="00C50A3A"/>
    <w:rsid w:val="00C5101A"/>
    <w:rsid w:val="00C51746"/>
    <w:rsid w:val="00C52901"/>
    <w:rsid w:val="00C539EB"/>
    <w:rsid w:val="00C53A91"/>
    <w:rsid w:val="00C53CE1"/>
    <w:rsid w:val="00C54377"/>
    <w:rsid w:val="00C5440D"/>
    <w:rsid w:val="00C55209"/>
    <w:rsid w:val="00C554FA"/>
    <w:rsid w:val="00C55C28"/>
    <w:rsid w:val="00C56657"/>
    <w:rsid w:val="00C5669D"/>
    <w:rsid w:val="00C56A8C"/>
    <w:rsid w:val="00C57075"/>
    <w:rsid w:val="00C57659"/>
    <w:rsid w:val="00C60E6C"/>
    <w:rsid w:val="00C6144F"/>
    <w:rsid w:val="00C614A7"/>
    <w:rsid w:val="00C6155E"/>
    <w:rsid w:val="00C61650"/>
    <w:rsid w:val="00C61BF9"/>
    <w:rsid w:val="00C62603"/>
    <w:rsid w:val="00C627EF"/>
    <w:rsid w:val="00C628D4"/>
    <w:rsid w:val="00C62E14"/>
    <w:rsid w:val="00C63228"/>
    <w:rsid w:val="00C635F1"/>
    <w:rsid w:val="00C6428E"/>
    <w:rsid w:val="00C64326"/>
    <w:rsid w:val="00C65908"/>
    <w:rsid w:val="00C65986"/>
    <w:rsid w:val="00C65D8B"/>
    <w:rsid w:val="00C6690C"/>
    <w:rsid w:val="00C671C8"/>
    <w:rsid w:val="00C671E5"/>
    <w:rsid w:val="00C679C1"/>
    <w:rsid w:val="00C707BD"/>
    <w:rsid w:val="00C71AF0"/>
    <w:rsid w:val="00C73496"/>
    <w:rsid w:val="00C73763"/>
    <w:rsid w:val="00C73B24"/>
    <w:rsid w:val="00C73C11"/>
    <w:rsid w:val="00C7455D"/>
    <w:rsid w:val="00C74C45"/>
    <w:rsid w:val="00C74C46"/>
    <w:rsid w:val="00C74E66"/>
    <w:rsid w:val="00C75544"/>
    <w:rsid w:val="00C75626"/>
    <w:rsid w:val="00C75D54"/>
    <w:rsid w:val="00C7646E"/>
    <w:rsid w:val="00C771E4"/>
    <w:rsid w:val="00C7722E"/>
    <w:rsid w:val="00C77ACC"/>
    <w:rsid w:val="00C77CBF"/>
    <w:rsid w:val="00C8007F"/>
    <w:rsid w:val="00C80440"/>
    <w:rsid w:val="00C809E5"/>
    <w:rsid w:val="00C809E7"/>
    <w:rsid w:val="00C80CFD"/>
    <w:rsid w:val="00C80E09"/>
    <w:rsid w:val="00C81931"/>
    <w:rsid w:val="00C81C24"/>
    <w:rsid w:val="00C81E36"/>
    <w:rsid w:val="00C81F25"/>
    <w:rsid w:val="00C82046"/>
    <w:rsid w:val="00C82D50"/>
    <w:rsid w:val="00C83346"/>
    <w:rsid w:val="00C842F4"/>
    <w:rsid w:val="00C84675"/>
    <w:rsid w:val="00C851E7"/>
    <w:rsid w:val="00C8640B"/>
    <w:rsid w:val="00C865D6"/>
    <w:rsid w:val="00C86958"/>
    <w:rsid w:val="00C877C4"/>
    <w:rsid w:val="00C87F6B"/>
    <w:rsid w:val="00C90503"/>
    <w:rsid w:val="00C91EA4"/>
    <w:rsid w:val="00C938F6"/>
    <w:rsid w:val="00C93BC6"/>
    <w:rsid w:val="00C93BE1"/>
    <w:rsid w:val="00C93C53"/>
    <w:rsid w:val="00C947EA"/>
    <w:rsid w:val="00C95046"/>
    <w:rsid w:val="00C96D2C"/>
    <w:rsid w:val="00C96D7D"/>
    <w:rsid w:val="00C96E30"/>
    <w:rsid w:val="00CA096C"/>
    <w:rsid w:val="00CA236F"/>
    <w:rsid w:val="00CA3803"/>
    <w:rsid w:val="00CA3B71"/>
    <w:rsid w:val="00CA3DD5"/>
    <w:rsid w:val="00CA3E8E"/>
    <w:rsid w:val="00CA3EE6"/>
    <w:rsid w:val="00CA4985"/>
    <w:rsid w:val="00CA5142"/>
    <w:rsid w:val="00CA54F4"/>
    <w:rsid w:val="00CA648D"/>
    <w:rsid w:val="00CA738A"/>
    <w:rsid w:val="00CA7D8F"/>
    <w:rsid w:val="00CB027A"/>
    <w:rsid w:val="00CB069D"/>
    <w:rsid w:val="00CB3137"/>
    <w:rsid w:val="00CB3872"/>
    <w:rsid w:val="00CB3BFE"/>
    <w:rsid w:val="00CB3E2E"/>
    <w:rsid w:val="00CB4309"/>
    <w:rsid w:val="00CB4A17"/>
    <w:rsid w:val="00CB4D28"/>
    <w:rsid w:val="00CB4F09"/>
    <w:rsid w:val="00CB4F50"/>
    <w:rsid w:val="00CB50BA"/>
    <w:rsid w:val="00CB552E"/>
    <w:rsid w:val="00CB70DE"/>
    <w:rsid w:val="00CB73A1"/>
    <w:rsid w:val="00CB7601"/>
    <w:rsid w:val="00CC078A"/>
    <w:rsid w:val="00CC0E4F"/>
    <w:rsid w:val="00CC10D5"/>
    <w:rsid w:val="00CC1895"/>
    <w:rsid w:val="00CC3871"/>
    <w:rsid w:val="00CC4027"/>
    <w:rsid w:val="00CC498B"/>
    <w:rsid w:val="00CC4CCE"/>
    <w:rsid w:val="00CC4FC8"/>
    <w:rsid w:val="00CC6F4E"/>
    <w:rsid w:val="00CC7216"/>
    <w:rsid w:val="00CC735E"/>
    <w:rsid w:val="00CC7C5E"/>
    <w:rsid w:val="00CC7DE7"/>
    <w:rsid w:val="00CD05F1"/>
    <w:rsid w:val="00CD0B0C"/>
    <w:rsid w:val="00CD2537"/>
    <w:rsid w:val="00CD314D"/>
    <w:rsid w:val="00CD3189"/>
    <w:rsid w:val="00CD5037"/>
    <w:rsid w:val="00CD58D6"/>
    <w:rsid w:val="00CD5FDA"/>
    <w:rsid w:val="00CD629D"/>
    <w:rsid w:val="00CD6CAA"/>
    <w:rsid w:val="00CE01E6"/>
    <w:rsid w:val="00CE082A"/>
    <w:rsid w:val="00CE19FD"/>
    <w:rsid w:val="00CE2DFD"/>
    <w:rsid w:val="00CE4324"/>
    <w:rsid w:val="00CE6E82"/>
    <w:rsid w:val="00CF0B5F"/>
    <w:rsid w:val="00CF162A"/>
    <w:rsid w:val="00CF16B5"/>
    <w:rsid w:val="00CF2DAA"/>
    <w:rsid w:val="00CF374B"/>
    <w:rsid w:val="00CF3B71"/>
    <w:rsid w:val="00CF3FCE"/>
    <w:rsid w:val="00CF4454"/>
    <w:rsid w:val="00CF4A00"/>
    <w:rsid w:val="00CF4CA7"/>
    <w:rsid w:val="00CF531A"/>
    <w:rsid w:val="00CF5865"/>
    <w:rsid w:val="00CF64DC"/>
    <w:rsid w:val="00CF6BDF"/>
    <w:rsid w:val="00CF6EAF"/>
    <w:rsid w:val="00CF7118"/>
    <w:rsid w:val="00CF782E"/>
    <w:rsid w:val="00CF78C6"/>
    <w:rsid w:val="00D01BAD"/>
    <w:rsid w:val="00D02060"/>
    <w:rsid w:val="00D02207"/>
    <w:rsid w:val="00D033EA"/>
    <w:rsid w:val="00D03C62"/>
    <w:rsid w:val="00D03ECE"/>
    <w:rsid w:val="00D03EDB"/>
    <w:rsid w:val="00D040E9"/>
    <w:rsid w:val="00D04422"/>
    <w:rsid w:val="00D0525F"/>
    <w:rsid w:val="00D05291"/>
    <w:rsid w:val="00D054A7"/>
    <w:rsid w:val="00D0614A"/>
    <w:rsid w:val="00D06906"/>
    <w:rsid w:val="00D06C36"/>
    <w:rsid w:val="00D07C51"/>
    <w:rsid w:val="00D07FC2"/>
    <w:rsid w:val="00D10830"/>
    <w:rsid w:val="00D1182B"/>
    <w:rsid w:val="00D11CAA"/>
    <w:rsid w:val="00D11DF7"/>
    <w:rsid w:val="00D12623"/>
    <w:rsid w:val="00D1457E"/>
    <w:rsid w:val="00D14E4F"/>
    <w:rsid w:val="00D15389"/>
    <w:rsid w:val="00D16119"/>
    <w:rsid w:val="00D206E7"/>
    <w:rsid w:val="00D208E9"/>
    <w:rsid w:val="00D2149E"/>
    <w:rsid w:val="00D224B3"/>
    <w:rsid w:val="00D2292C"/>
    <w:rsid w:val="00D22FBF"/>
    <w:rsid w:val="00D242DF"/>
    <w:rsid w:val="00D24D38"/>
    <w:rsid w:val="00D24E4A"/>
    <w:rsid w:val="00D25A95"/>
    <w:rsid w:val="00D25E2F"/>
    <w:rsid w:val="00D2619D"/>
    <w:rsid w:val="00D266A8"/>
    <w:rsid w:val="00D27A53"/>
    <w:rsid w:val="00D27FEF"/>
    <w:rsid w:val="00D306C0"/>
    <w:rsid w:val="00D31F2A"/>
    <w:rsid w:val="00D33038"/>
    <w:rsid w:val="00D33100"/>
    <w:rsid w:val="00D34357"/>
    <w:rsid w:val="00D3581E"/>
    <w:rsid w:val="00D35FEF"/>
    <w:rsid w:val="00D363E8"/>
    <w:rsid w:val="00D36CA8"/>
    <w:rsid w:val="00D37DF4"/>
    <w:rsid w:val="00D37FB4"/>
    <w:rsid w:val="00D407A9"/>
    <w:rsid w:val="00D4124F"/>
    <w:rsid w:val="00D42A5F"/>
    <w:rsid w:val="00D42B7D"/>
    <w:rsid w:val="00D4342D"/>
    <w:rsid w:val="00D43557"/>
    <w:rsid w:val="00D44AAD"/>
    <w:rsid w:val="00D4529A"/>
    <w:rsid w:val="00D464B1"/>
    <w:rsid w:val="00D468EE"/>
    <w:rsid w:val="00D47AFB"/>
    <w:rsid w:val="00D500BC"/>
    <w:rsid w:val="00D5017C"/>
    <w:rsid w:val="00D50270"/>
    <w:rsid w:val="00D50A1B"/>
    <w:rsid w:val="00D50D90"/>
    <w:rsid w:val="00D531EA"/>
    <w:rsid w:val="00D53F52"/>
    <w:rsid w:val="00D547F6"/>
    <w:rsid w:val="00D56411"/>
    <w:rsid w:val="00D57466"/>
    <w:rsid w:val="00D57687"/>
    <w:rsid w:val="00D57B01"/>
    <w:rsid w:val="00D60054"/>
    <w:rsid w:val="00D6096B"/>
    <w:rsid w:val="00D60DBC"/>
    <w:rsid w:val="00D60E55"/>
    <w:rsid w:val="00D615AB"/>
    <w:rsid w:val="00D63918"/>
    <w:rsid w:val="00D642EE"/>
    <w:rsid w:val="00D64AB1"/>
    <w:rsid w:val="00D65BD2"/>
    <w:rsid w:val="00D67547"/>
    <w:rsid w:val="00D67B25"/>
    <w:rsid w:val="00D67C45"/>
    <w:rsid w:val="00D71C03"/>
    <w:rsid w:val="00D71F14"/>
    <w:rsid w:val="00D722BD"/>
    <w:rsid w:val="00D72666"/>
    <w:rsid w:val="00D727C6"/>
    <w:rsid w:val="00D72A9C"/>
    <w:rsid w:val="00D74836"/>
    <w:rsid w:val="00D761B0"/>
    <w:rsid w:val="00D76216"/>
    <w:rsid w:val="00D766CB"/>
    <w:rsid w:val="00D768F4"/>
    <w:rsid w:val="00D769BD"/>
    <w:rsid w:val="00D76BE7"/>
    <w:rsid w:val="00D76C6C"/>
    <w:rsid w:val="00D76E56"/>
    <w:rsid w:val="00D7744C"/>
    <w:rsid w:val="00D77492"/>
    <w:rsid w:val="00D80334"/>
    <w:rsid w:val="00D80336"/>
    <w:rsid w:val="00D81074"/>
    <w:rsid w:val="00D81721"/>
    <w:rsid w:val="00D8175D"/>
    <w:rsid w:val="00D827B1"/>
    <w:rsid w:val="00D82B83"/>
    <w:rsid w:val="00D82BC5"/>
    <w:rsid w:val="00D82C7C"/>
    <w:rsid w:val="00D832E1"/>
    <w:rsid w:val="00D835E7"/>
    <w:rsid w:val="00D83AA3"/>
    <w:rsid w:val="00D840B1"/>
    <w:rsid w:val="00D85441"/>
    <w:rsid w:val="00D8546B"/>
    <w:rsid w:val="00D855B1"/>
    <w:rsid w:val="00D858B9"/>
    <w:rsid w:val="00D85933"/>
    <w:rsid w:val="00D85DAE"/>
    <w:rsid w:val="00D87294"/>
    <w:rsid w:val="00D8771E"/>
    <w:rsid w:val="00D87E7C"/>
    <w:rsid w:val="00D901BC"/>
    <w:rsid w:val="00D91D6B"/>
    <w:rsid w:val="00D928D2"/>
    <w:rsid w:val="00D94C79"/>
    <w:rsid w:val="00D94F18"/>
    <w:rsid w:val="00D95696"/>
    <w:rsid w:val="00D956A5"/>
    <w:rsid w:val="00D95A13"/>
    <w:rsid w:val="00D95C44"/>
    <w:rsid w:val="00D95CB4"/>
    <w:rsid w:val="00D96718"/>
    <w:rsid w:val="00D96E5A"/>
    <w:rsid w:val="00D97CEB"/>
    <w:rsid w:val="00DA1113"/>
    <w:rsid w:val="00DA1131"/>
    <w:rsid w:val="00DA1E47"/>
    <w:rsid w:val="00DA21EF"/>
    <w:rsid w:val="00DA22A9"/>
    <w:rsid w:val="00DA31DB"/>
    <w:rsid w:val="00DA38E4"/>
    <w:rsid w:val="00DA39B1"/>
    <w:rsid w:val="00DA3D81"/>
    <w:rsid w:val="00DA3F65"/>
    <w:rsid w:val="00DA55D1"/>
    <w:rsid w:val="00DB00DA"/>
    <w:rsid w:val="00DB08F6"/>
    <w:rsid w:val="00DB16CC"/>
    <w:rsid w:val="00DB1D76"/>
    <w:rsid w:val="00DB1E10"/>
    <w:rsid w:val="00DB28DA"/>
    <w:rsid w:val="00DB508C"/>
    <w:rsid w:val="00DB60BF"/>
    <w:rsid w:val="00DB63FB"/>
    <w:rsid w:val="00DB6773"/>
    <w:rsid w:val="00DB6B0D"/>
    <w:rsid w:val="00DB6ED6"/>
    <w:rsid w:val="00DB709C"/>
    <w:rsid w:val="00DB711D"/>
    <w:rsid w:val="00DB7846"/>
    <w:rsid w:val="00DB78CE"/>
    <w:rsid w:val="00DC0C0A"/>
    <w:rsid w:val="00DC140E"/>
    <w:rsid w:val="00DC1D78"/>
    <w:rsid w:val="00DC222E"/>
    <w:rsid w:val="00DC25BE"/>
    <w:rsid w:val="00DC2BD8"/>
    <w:rsid w:val="00DC32B2"/>
    <w:rsid w:val="00DC35B2"/>
    <w:rsid w:val="00DC3E61"/>
    <w:rsid w:val="00DC4368"/>
    <w:rsid w:val="00DC44B9"/>
    <w:rsid w:val="00DC4732"/>
    <w:rsid w:val="00DC4A86"/>
    <w:rsid w:val="00DC5286"/>
    <w:rsid w:val="00DC595E"/>
    <w:rsid w:val="00DC5A23"/>
    <w:rsid w:val="00DC65C6"/>
    <w:rsid w:val="00DC7031"/>
    <w:rsid w:val="00DC73CC"/>
    <w:rsid w:val="00DC7A93"/>
    <w:rsid w:val="00DC7DF8"/>
    <w:rsid w:val="00DC7EC3"/>
    <w:rsid w:val="00DD18EB"/>
    <w:rsid w:val="00DD1D58"/>
    <w:rsid w:val="00DD225A"/>
    <w:rsid w:val="00DD2BE5"/>
    <w:rsid w:val="00DD2D50"/>
    <w:rsid w:val="00DD35B2"/>
    <w:rsid w:val="00DD36F7"/>
    <w:rsid w:val="00DD3D9E"/>
    <w:rsid w:val="00DD4039"/>
    <w:rsid w:val="00DD4088"/>
    <w:rsid w:val="00DD7973"/>
    <w:rsid w:val="00DE0449"/>
    <w:rsid w:val="00DE0C86"/>
    <w:rsid w:val="00DE0EB2"/>
    <w:rsid w:val="00DE1153"/>
    <w:rsid w:val="00DE1AAE"/>
    <w:rsid w:val="00DE1E70"/>
    <w:rsid w:val="00DE2ABE"/>
    <w:rsid w:val="00DE3078"/>
    <w:rsid w:val="00DE36AC"/>
    <w:rsid w:val="00DE4201"/>
    <w:rsid w:val="00DE5621"/>
    <w:rsid w:val="00DE58EA"/>
    <w:rsid w:val="00DE5C64"/>
    <w:rsid w:val="00DE5D43"/>
    <w:rsid w:val="00DE5ED9"/>
    <w:rsid w:val="00DE6A25"/>
    <w:rsid w:val="00DF04B8"/>
    <w:rsid w:val="00DF0705"/>
    <w:rsid w:val="00DF077F"/>
    <w:rsid w:val="00DF0D87"/>
    <w:rsid w:val="00DF0DB4"/>
    <w:rsid w:val="00DF116C"/>
    <w:rsid w:val="00DF1B51"/>
    <w:rsid w:val="00DF24A5"/>
    <w:rsid w:val="00DF28F7"/>
    <w:rsid w:val="00DF342C"/>
    <w:rsid w:val="00DF3830"/>
    <w:rsid w:val="00DF3F0A"/>
    <w:rsid w:val="00DF468D"/>
    <w:rsid w:val="00DF5371"/>
    <w:rsid w:val="00DF55D9"/>
    <w:rsid w:val="00DF606A"/>
    <w:rsid w:val="00DF6289"/>
    <w:rsid w:val="00DF7AC0"/>
    <w:rsid w:val="00E01174"/>
    <w:rsid w:val="00E013D4"/>
    <w:rsid w:val="00E01798"/>
    <w:rsid w:val="00E02A9A"/>
    <w:rsid w:val="00E049A1"/>
    <w:rsid w:val="00E05635"/>
    <w:rsid w:val="00E05BBB"/>
    <w:rsid w:val="00E064E0"/>
    <w:rsid w:val="00E06A7D"/>
    <w:rsid w:val="00E06D40"/>
    <w:rsid w:val="00E06F0C"/>
    <w:rsid w:val="00E06FFB"/>
    <w:rsid w:val="00E1281A"/>
    <w:rsid w:val="00E14DF4"/>
    <w:rsid w:val="00E155BA"/>
    <w:rsid w:val="00E16B80"/>
    <w:rsid w:val="00E16E72"/>
    <w:rsid w:val="00E17319"/>
    <w:rsid w:val="00E173F8"/>
    <w:rsid w:val="00E17900"/>
    <w:rsid w:val="00E17B50"/>
    <w:rsid w:val="00E17BF7"/>
    <w:rsid w:val="00E200AB"/>
    <w:rsid w:val="00E204B5"/>
    <w:rsid w:val="00E20CCB"/>
    <w:rsid w:val="00E21677"/>
    <w:rsid w:val="00E22FA0"/>
    <w:rsid w:val="00E23CDA"/>
    <w:rsid w:val="00E24479"/>
    <w:rsid w:val="00E24531"/>
    <w:rsid w:val="00E245F1"/>
    <w:rsid w:val="00E24648"/>
    <w:rsid w:val="00E24999"/>
    <w:rsid w:val="00E25159"/>
    <w:rsid w:val="00E257EE"/>
    <w:rsid w:val="00E25B33"/>
    <w:rsid w:val="00E25DB9"/>
    <w:rsid w:val="00E263F0"/>
    <w:rsid w:val="00E26ADD"/>
    <w:rsid w:val="00E26CAA"/>
    <w:rsid w:val="00E30619"/>
    <w:rsid w:val="00E30CCB"/>
    <w:rsid w:val="00E3121E"/>
    <w:rsid w:val="00E31FA2"/>
    <w:rsid w:val="00E3223C"/>
    <w:rsid w:val="00E34257"/>
    <w:rsid w:val="00E3444A"/>
    <w:rsid w:val="00E34A39"/>
    <w:rsid w:val="00E35389"/>
    <w:rsid w:val="00E37524"/>
    <w:rsid w:val="00E379C6"/>
    <w:rsid w:val="00E40028"/>
    <w:rsid w:val="00E40B5F"/>
    <w:rsid w:val="00E41571"/>
    <w:rsid w:val="00E418BE"/>
    <w:rsid w:val="00E41B60"/>
    <w:rsid w:val="00E41F24"/>
    <w:rsid w:val="00E4226F"/>
    <w:rsid w:val="00E4350E"/>
    <w:rsid w:val="00E43848"/>
    <w:rsid w:val="00E43BD3"/>
    <w:rsid w:val="00E45433"/>
    <w:rsid w:val="00E45BB0"/>
    <w:rsid w:val="00E461F5"/>
    <w:rsid w:val="00E4634A"/>
    <w:rsid w:val="00E46651"/>
    <w:rsid w:val="00E466B4"/>
    <w:rsid w:val="00E46C4C"/>
    <w:rsid w:val="00E46EE9"/>
    <w:rsid w:val="00E4771A"/>
    <w:rsid w:val="00E47F25"/>
    <w:rsid w:val="00E506F3"/>
    <w:rsid w:val="00E50795"/>
    <w:rsid w:val="00E53191"/>
    <w:rsid w:val="00E5330C"/>
    <w:rsid w:val="00E5384B"/>
    <w:rsid w:val="00E5416B"/>
    <w:rsid w:val="00E54850"/>
    <w:rsid w:val="00E56009"/>
    <w:rsid w:val="00E56F21"/>
    <w:rsid w:val="00E57FCC"/>
    <w:rsid w:val="00E57FDC"/>
    <w:rsid w:val="00E6032C"/>
    <w:rsid w:val="00E6065C"/>
    <w:rsid w:val="00E620A9"/>
    <w:rsid w:val="00E62716"/>
    <w:rsid w:val="00E632C0"/>
    <w:rsid w:val="00E633E5"/>
    <w:rsid w:val="00E633F6"/>
    <w:rsid w:val="00E637DA"/>
    <w:rsid w:val="00E6423F"/>
    <w:rsid w:val="00E6441F"/>
    <w:rsid w:val="00E64AE7"/>
    <w:rsid w:val="00E6509B"/>
    <w:rsid w:val="00E65B78"/>
    <w:rsid w:val="00E65CAF"/>
    <w:rsid w:val="00E66105"/>
    <w:rsid w:val="00E67154"/>
    <w:rsid w:val="00E67EDF"/>
    <w:rsid w:val="00E7031E"/>
    <w:rsid w:val="00E70675"/>
    <w:rsid w:val="00E70D6E"/>
    <w:rsid w:val="00E71D6C"/>
    <w:rsid w:val="00E72113"/>
    <w:rsid w:val="00E7298F"/>
    <w:rsid w:val="00E72DB1"/>
    <w:rsid w:val="00E73283"/>
    <w:rsid w:val="00E75D34"/>
    <w:rsid w:val="00E75EC9"/>
    <w:rsid w:val="00E762B5"/>
    <w:rsid w:val="00E763CD"/>
    <w:rsid w:val="00E766B0"/>
    <w:rsid w:val="00E7719F"/>
    <w:rsid w:val="00E7724B"/>
    <w:rsid w:val="00E77571"/>
    <w:rsid w:val="00E775CC"/>
    <w:rsid w:val="00E77A66"/>
    <w:rsid w:val="00E77E85"/>
    <w:rsid w:val="00E80278"/>
    <w:rsid w:val="00E80AE2"/>
    <w:rsid w:val="00E80F31"/>
    <w:rsid w:val="00E82065"/>
    <w:rsid w:val="00E832FE"/>
    <w:rsid w:val="00E83991"/>
    <w:rsid w:val="00E84E1B"/>
    <w:rsid w:val="00E8586A"/>
    <w:rsid w:val="00E867F2"/>
    <w:rsid w:val="00E86DAD"/>
    <w:rsid w:val="00E8723E"/>
    <w:rsid w:val="00E872A0"/>
    <w:rsid w:val="00E87A80"/>
    <w:rsid w:val="00E87AAB"/>
    <w:rsid w:val="00E9012D"/>
    <w:rsid w:val="00E908A4"/>
    <w:rsid w:val="00E93D35"/>
    <w:rsid w:val="00E9461F"/>
    <w:rsid w:val="00E95EA9"/>
    <w:rsid w:val="00E96295"/>
    <w:rsid w:val="00E979C9"/>
    <w:rsid w:val="00E97B8B"/>
    <w:rsid w:val="00EA011C"/>
    <w:rsid w:val="00EA01D4"/>
    <w:rsid w:val="00EA0F7C"/>
    <w:rsid w:val="00EA15AB"/>
    <w:rsid w:val="00EA2526"/>
    <w:rsid w:val="00EA25FC"/>
    <w:rsid w:val="00EA2B04"/>
    <w:rsid w:val="00EA40B3"/>
    <w:rsid w:val="00EA5CEF"/>
    <w:rsid w:val="00EA60AF"/>
    <w:rsid w:val="00EA6625"/>
    <w:rsid w:val="00EA6DD9"/>
    <w:rsid w:val="00EA76EF"/>
    <w:rsid w:val="00EA7817"/>
    <w:rsid w:val="00EB004C"/>
    <w:rsid w:val="00EB01F2"/>
    <w:rsid w:val="00EB1427"/>
    <w:rsid w:val="00EB18DC"/>
    <w:rsid w:val="00EB1C9E"/>
    <w:rsid w:val="00EB1EB7"/>
    <w:rsid w:val="00EB284A"/>
    <w:rsid w:val="00EB3836"/>
    <w:rsid w:val="00EB39F6"/>
    <w:rsid w:val="00EB4104"/>
    <w:rsid w:val="00EB420B"/>
    <w:rsid w:val="00EB46CA"/>
    <w:rsid w:val="00EB5085"/>
    <w:rsid w:val="00EB5470"/>
    <w:rsid w:val="00EB5C2E"/>
    <w:rsid w:val="00EB64DD"/>
    <w:rsid w:val="00EB6537"/>
    <w:rsid w:val="00EB774C"/>
    <w:rsid w:val="00EC1816"/>
    <w:rsid w:val="00EC1C4E"/>
    <w:rsid w:val="00EC3176"/>
    <w:rsid w:val="00EC3B42"/>
    <w:rsid w:val="00EC414A"/>
    <w:rsid w:val="00EC47DD"/>
    <w:rsid w:val="00EC6D0A"/>
    <w:rsid w:val="00EC6E08"/>
    <w:rsid w:val="00EC75FF"/>
    <w:rsid w:val="00EC7888"/>
    <w:rsid w:val="00ED0347"/>
    <w:rsid w:val="00ED0978"/>
    <w:rsid w:val="00ED0C26"/>
    <w:rsid w:val="00ED1CF4"/>
    <w:rsid w:val="00ED26D4"/>
    <w:rsid w:val="00ED3482"/>
    <w:rsid w:val="00ED3BBC"/>
    <w:rsid w:val="00ED526F"/>
    <w:rsid w:val="00ED56C6"/>
    <w:rsid w:val="00ED5FEB"/>
    <w:rsid w:val="00ED6681"/>
    <w:rsid w:val="00ED6C6A"/>
    <w:rsid w:val="00ED72BB"/>
    <w:rsid w:val="00ED740E"/>
    <w:rsid w:val="00ED7872"/>
    <w:rsid w:val="00EE0151"/>
    <w:rsid w:val="00EE0B79"/>
    <w:rsid w:val="00EE115E"/>
    <w:rsid w:val="00EE1190"/>
    <w:rsid w:val="00EE1237"/>
    <w:rsid w:val="00EE1903"/>
    <w:rsid w:val="00EE1A03"/>
    <w:rsid w:val="00EE1D00"/>
    <w:rsid w:val="00EE2144"/>
    <w:rsid w:val="00EE2E86"/>
    <w:rsid w:val="00EE2EF0"/>
    <w:rsid w:val="00EE3BEF"/>
    <w:rsid w:val="00EE4298"/>
    <w:rsid w:val="00EE51A0"/>
    <w:rsid w:val="00EE5EEA"/>
    <w:rsid w:val="00EE6ABF"/>
    <w:rsid w:val="00EE7A4F"/>
    <w:rsid w:val="00EF043B"/>
    <w:rsid w:val="00EF0FCD"/>
    <w:rsid w:val="00EF1D90"/>
    <w:rsid w:val="00EF256C"/>
    <w:rsid w:val="00EF2B63"/>
    <w:rsid w:val="00EF2FFC"/>
    <w:rsid w:val="00EF3FB1"/>
    <w:rsid w:val="00EF4013"/>
    <w:rsid w:val="00EF4AC7"/>
    <w:rsid w:val="00EF4CC7"/>
    <w:rsid w:val="00EF4CD4"/>
    <w:rsid w:val="00EF5084"/>
    <w:rsid w:val="00EF61AE"/>
    <w:rsid w:val="00EF7039"/>
    <w:rsid w:val="00EF7854"/>
    <w:rsid w:val="00EF799D"/>
    <w:rsid w:val="00EF7D16"/>
    <w:rsid w:val="00EF7DEB"/>
    <w:rsid w:val="00EF7F20"/>
    <w:rsid w:val="00F0023B"/>
    <w:rsid w:val="00F00309"/>
    <w:rsid w:val="00F02314"/>
    <w:rsid w:val="00F02B6A"/>
    <w:rsid w:val="00F0302A"/>
    <w:rsid w:val="00F03A5D"/>
    <w:rsid w:val="00F03B1E"/>
    <w:rsid w:val="00F0401E"/>
    <w:rsid w:val="00F04197"/>
    <w:rsid w:val="00F04220"/>
    <w:rsid w:val="00F04ACC"/>
    <w:rsid w:val="00F05186"/>
    <w:rsid w:val="00F05C7E"/>
    <w:rsid w:val="00F069D0"/>
    <w:rsid w:val="00F07991"/>
    <w:rsid w:val="00F07C00"/>
    <w:rsid w:val="00F10504"/>
    <w:rsid w:val="00F10BFC"/>
    <w:rsid w:val="00F10DD1"/>
    <w:rsid w:val="00F119DC"/>
    <w:rsid w:val="00F11AF8"/>
    <w:rsid w:val="00F1234A"/>
    <w:rsid w:val="00F12FF6"/>
    <w:rsid w:val="00F1323B"/>
    <w:rsid w:val="00F13EF0"/>
    <w:rsid w:val="00F141D2"/>
    <w:rsid w:val="00F14D4A"/>
    <w:rsid w:val="00F158F0"/>
    <w:rsid w:val="00F15A9F"/>
    <w:rsid w:val="00F173B3"/>
    <w:rsid w:val="00F17988"/>
    <w:rsid w:val="00F20CC8"/>
    <w:rsid w:val="00F21865"/>
    <w:rsid w:val="00F220DD"/>
    <w:rsid w:val="00F2296F"/>
    <w:rsid w:val="00F23E7F"/>
    <w:rsid w:val="00F25099"/>
    <w:rsid w:val="00F2678D"/>
    <w:rsid w:val="00F26D34"/>
    <w:rsid w:val="00F30EE4"/>
    <w:rsid w:val="00F315CF"/>
    <w:rsid w:val="00F32324"/>
    <w:rsid w:val="00F33C20"/>
    <w:rsid w:val="00F33C71"/>
    <w:rsid w:val="00F34117"/>
    <w:rsid w:val="00F357C4"/>
    <w:rsid w:val="00F35A56"/>
    <w:rsid w:val="00F35F5B"/>
    <w:rsid w:val="00F370B6"/>
    <w:rsid w:val="00F372D8"/>
    <w:rsid w:val="00F405B5"/>
    <w:rsid w:val="00F4093D"/>
    <w:rsid w:val="00F4102D"/>
    <w:rsid w:val="00F41668"/>
    <w:rsid w:val="00F41735"/>
    <w:rsid w:val="00F4205A"/>
    <w:rsid w:val="00F43098"/>
    <w:rsid w:val="00F43E10"/>
    <w:rsid w:val="00F443B2"/>
    <w:rsid w:val="00F44472"/>
    <w:rsid w:val="00F44540"/>
    <w:rsid w:val="00F45335"/>
    <w:rsid w:val="00F4557E"/>
    <w:rsid w:val="00F45C45"/>
    <w:rsid w:val="00F4644F"/>
    <w:rsid w:val="00F46612"/>
    <w:rsid w:val="00F4700F"/>
    <w:rsid w:val="00F471D6"/>
    <w:rsid w:val="00F501AA"/>
    <w:rsid w:val="00F50B9D"/>
    <w:rsid w:val="00F51694"/>
    <w:rsid w:val="00F51B99"/>
    <w:rsid w:val="00F51E2F"/>
    <w:rsid w:val="00F51F5A"/>
    <w:rsid w:val="00F5291E"/>
    <w:rsid w:val="00F52A5B"/>
    <w:rsid w:val="00F52ED5"/>
    <w:rsid w:val="00F53360"/>
    <w:rsid w:val="00F53A96"/>
    <w:rsid w:val="00F53C50"/>
    <w:rsid w:val="00F53F95"/>
    <w:rsid w:val="00F54BD5"/>
    <w:rsid w:val="00F5522B"/>
    <w:rsid w:val="00F552B1"/>
    <w:rsid w:val="00F555C6"/>
    <w:rsid w:val="00F558F4"/>
    <w:rsid w:val="00F570DA"/>
    <w:rsid w:val="00F57C39"/>
    <w:rsid w:val="00F6060F"/>
    <w:rsid w:val="00F6123E"/>
    <w:rsid w:val="00F61341"/>
    <w:rsid w:val="00F6264D"/>
    <w:rsid w:val="00F64916"/>
    <w:rsid w:val="00F64B21"/>
    <w:rsid w:val="00F64C98"/>
    <w:rsid w:val="00F657D3"/>
    <w:rsid w:val="00F6646B"/>
    <w:rsid w:val="00F66B2B"/>
    <w:rsid w:val="00F6714F"/>
    <w:rsid w:val="00F67659"/>
    <w:rsid w:val="00F71F98"/>
    <w:rsid w:val="00F7200D"/>
    <w:rsid w:val="00F72708"/>
    <w:rsid w:val="00F75076"/>
    <w:rsid w:val="00F75754"/>
    <w:rsid w:val="00F75B74"/>
    <w:rsid w:val="00F764C0"/>
    <w:rsid w:val="00F76544"/>
    <w:rsid w:val="00F76CEA"/>
    <w:rsid w:val="00F77486"/>
    <w:rsid w:val="00F775A3"/>
    <w:rsid w:val="00F807AF"/>
    <w:rsid w:val="00F80B5C"/>
    <w:rsid w:val="00F8115C"/>
    <w:rsid w:val="00F81FB7"/>
    <w:rsid w:val="00F82157"/>
    <w:rsid w:val="00F82A42"/>
    <w:rsid w:val="00F82E73"/>
    <w:rsid w:val="00F83340"/>
    <w:rsid w:val="00F83437"/>
    <w:rsid w:val="00F83E1A"/>
    <w:rsid w:val="00F849B5"/>
    <w:rsid w:val="00F84B19"/>
    <w:rsid w:val="00F85142"/>
    <w:rsid w:val="00F8592D"/>
    <w:rsid w:val="00F878F7"/>
    <w:rsid w:val="00F87DAC"/>
    <w:rsid w:val="00F90C32"/>
    <w:rsid w:val="00F90DED"/>
    <w:rsid w:val="00F91807"/>
    <w:rsid w:val="00F91A20"/>
    <w:rsid w:val="00F91BEB"/>
    <w:rsid w:val="00F91F73"/>
    <w:rsid w:val="00F9258D"/>
    <w:rsid w:val="00F928E2"/>
    <w:rsid w:val="00F92B40"/>
    <w:rsid w:val="00F92E2A"/>
    <w:rsid w:val="00F92F92"/>
    <w:rsid w:val="00F938A0"/>
    <w:rsid w:val="00F93E1F"/>
    <w:rsid w:val="00F94CA6"/>
    <w:rsid w:val="00F95D96"/>
    <w:rsid w:val="00F95DE7"/>
    <w:rsid w:val="00F96109"/>
    <w:rsid w:val="00F9655E"/>
    <w:rsid w:val="00F96803"/>
    <w:rsid w:val="00F969FB"/>
    <w:rsid w:val="00F96A11"/>
    <w:rsid w:val="00F96CED"/>
    <w:rsid w:val="00F97116"/>
    <w:rsid w:val="00FA03CF"/>
    <w:rsid w:val="00FA067A"/>
    <w:rsid w:val="00FA0A9D"/>
    <w:rsid w:val="00FA0FE8"/>
    <w:rsid w:val="00FA1A0D"/>
    <w:rsid w:val="00FA1EB8"/>
    <w:rsid w:val="00FA20D5"/>
    <w:rsid w:val="00FA29D5"/>
    <w:rsid w:val="00FA2A3A"/>
    <w:rsid w:val="00FA2EAC"/>
    <w:rsid w:val="00FA32EF"/>
    <w:rsid w:val="00FA3461"/>
    <w:rsid w:val="00FA39D9"/>
    <w:rsid w:val="00FA3C1E"/>
    <w:rsid w:val="00FA5878"/>
    <w:rsid w:val="00FA6402"/>
    <w:rsid w:val="00FA6437"/>
    <w:rsid w:val="00FA6B9B"/>
    <w:rsid w:val="00FA6DCD"/>
    <w:rsid w:val="00FA6EE3"/>
    <w:rsid w:val="00FA7203"/>
    <w:rsid w:val="00FA7490"/>
    <w:rsid w:val="00FA75BA"/>
    <w:rsid w:val="00FA76D0"/>
    <w:rsid w:val="00FB002E"/>
    <w:rsid w:val="00FB0D6F"/>
    <w:rsid w:val="00FB1196"/>
    <w:rsid w:val="00FB267A"/>
    <w:rsid w:val="00FB2BD3"/>
    <w:rsid w:val="00FB2F73"/>
    <w:rsid w:val="00FB3759"/>
    <w:rsid w:val="00FB3E5F"/>
    <w:rsid w:val="00FB4EE7"/>
    <w:rsid w:val="00FB51DF"/>
    <w:rsid w:val="00FB5459"/>
    <w:rsid w:val="00FB63EE"/>
    <w:rsid w:val="00FB647B"/>
    <w:rsid w:val="00FB7451"/>
    <w:rsid w:val="00FB7708"/>
    <w:rsid w:val="00FB7C43"/>
    <w:rsid w:val="00FC0289"/>
    <w:rsid w:val="00FC0EA7"/>
    <w:rsid w:val="00FC1196"/>
    <w:rsid w:val="00FC1E1E"/>
    <w:rsid w:val="00FC214E"/>
    <w:rsid w:val="00FC21B5"/>
    <w:rsid w:val="00FC3706"/>
    <w:rsid w:val="00FC434B"/>
    <w:rsid w:val="00FC4AF7"/>
    <w:rsid w:val="00FC6011"/>
    <w:rsid w:val="00FC62D1"/>
    <w:rsid w:val="00FC6F6C"/>
    <w:rsid w:val="00FC772B"/>
    <w:rsid w:val="00FD0900"/>
    <w:rsid w:val="00FD1850"/>
    <w:rsid w:val="00FD19BE"/>
    <w:rsid w:val="00FD1B46"/>
    <w:rsid w:val="00FD24AF"/>
    <w:rsid w:val="00FD2538"/>
    <w:rsid w:val="00FD32DB"/>
    <w:rsid w:val="00FD3523"/>
    <w:rsid w:val="00FD6A75"/>
    <w:rsid w:val="00FD6B29"/>
    <w:rsid w:val="00FD6DE0"/>
    <w:rsid w:val="00FD7520"/>
    <w:rsid w:val="00FE1034"/>
    <w:rsid w:val="00FE1216"/>
    <w:rsid w:val="00FE13B6"/>
    <w:rsid w:val="00FE158F"/>
    <w:rsid w:val="00FE21A6"/>
    <w:rsid w:val="00FE2316"/>
    <w:rsid w:val="00FE532D"/>
    <w:rsid w:val="00FE5AC2"/>
    <w:rsid w:val="00FE6A78"/>
    <w:rsid w:val="00FE6C48"/>
    <w:rsid w:val="00FE6EE6"/>
    <w:rsid w:val="00FE707A"/>
    <w:rsid w:val="00FE7299"/>
    <w:rsid w:val="00FE78B6"/>
    <w:rsid w:val="00FE7EEB"/>
    <w:rsid w:val="00FF057C"/>
    <w:rsid w:val="00FF0656"/>
    <w:rsid w:val="00FF0D5F"/>
    <w:rsid w:val="00FF1354"/>
    <w:rsid w:val="00FF157D"/>
    <w:rsid w:val="00FF16EF"/>
    <w:rsid w:val="00FF17F9"/>
    <w:rsid w:val="00FF27AE"/>
    <w:rsid w:val="00FF4383"/>
    <w:rsid w:val="00FF4BF8"/>
    <w:rsid w:val="00FF5575"/>
    <w:rsid w:val="00FF5724"/>
    <w:rsid w:val="00FF59D8"/>
    <w:rsid w:val="00FF6663"/>
    <w:rsid w:val="00FF6C73"/>
    <w:rsid w:val="00FF740C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E5E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BDF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BD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687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1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0">
    <w:name w:val="Абзац списка Знак"/>
    <w:link w:val="af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character" w:customStyle="1" w:styleId="20">
    <w:name w:val="Заголовок 2 Знак"/>
    <w:basedOn w:val="a0"/>
    <w:link w:val="2"/>
    <w:uiPriority w:val="9"/>
    <w:semiHidden/>
    <w:rsid w:val="00D65BD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paragraph" w:customStyle="1" w:styleId="Default">
    <w:name w:val="Default"/>
    <w:rsid w:val="008E2C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af2">
    <w:name w:val="ТС"/>
    <w:basedOn w:val="5"/>
    <w:link w:val="af3"/>
    <w:qFormat/>
    <w:rsid w:val="0039687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3">
    <w:name w:val="ТС Знак"/>
    <w:basedOn w:val="50"/>
    <w:link w:val="af2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fontstyle01">
    <w:name w:val="fontstyle01"/>
    <w:basedOn w:val="a0"/>
    <w:rsid w:val="00016E5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BDF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BD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687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1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0">
    <w:name w:val="Абзац списка Знак"/>
    <w:link w:val="af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character" w:customStyle="1" w:styleId="20">
    <w:name w:val="Заголовок 2 Знак"/>
    <w:basedOn w:val="a0"/>
    <w:link w:val="2"/>
    <w:uiPriority w:val="9"/>
    <w:semiHidden/>
    <w:rsid w:val="00D65BD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paragraph" w:customStyle="1" w:styleId="Default">
    <w:name w:val="Default"/>
    <w:rsid w:val="008E2C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af2">
    <w:name w:val="ТС"/>
    <w:basedOn w:val="5"/>
    <w:link w:val="af3"/>
    <w:qFormat/>
    <w:rsid w:val="0039687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3">
    <w:name w:val="ТС Знак"/>
    <w:basedOn w:val="50"/>
    <w:link w:val="af2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fontstyle01">
    <w:name w:val="fontstyle01"/>
    <w:basedOn w:val="a0"/>
    <w:rsid w:val="00016E5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C9784-8137-4A06-A99D-A26874CE1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3358</Words>
  <Characters>19146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olgaa</dc:creator>
  <cp:lastModifiedBy>Светлана В. Малашенко</cp:lastModifiedBy>
  <cp:revision>2</cp:revision>
  <cp:lastPrinted>2022-03-22T09:50:00Z</cp:lastPrinted>
  <dcterms:created xsi:type="dcterms:W3CDTF">2022-04-01T12:47:00Z</dcterms:created>
  <dcterms:modified xsi:type="dcterms:W3CDTF">2022-04-01T12:47:00Z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